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E0974" w14:textId="77777777" w:rsidR="0056167B" w:rsidRDefault="0056167B" w:rsidP="00304DF8">
      <w:pPr>
        <w:tabs>
          <w:tab w:val="left" w:pos="180"/>
        </w:tabs>
        <w:jc w:val="center"/>
        <w:rPr>
          <w:rFonts w:asciiTheme="minorHAnsi" w:hAnsiTheme="minorHAnsi" w:cstheme="minorHAnsi"/>
          <w:b/>
          <w:sz w:val="36"/>
          <w:szCs w:val="32"/>
        </w:rPr>
      </w:pPr>
    </w:p>
    <w:p w14:paraId="7AB2B449" w14:textId="709F0ACB" w:rsidR="00304DF8" w:rsidRPr="00F136E6" w:rsidRDefault="00163B19" w:rsidP="00304DF8">
      <w:pPr>
        <w:tabs>
          <w:tab w:val="left" w:pos="180"/>
        </w:tabs>
        <w:jc w:val="center"/>
        <w:rPr>
          <w:rFonts w:asciiTheme="minorHAnsi" w:hAnsiTheme="minorHAnsi" w:cstheme="minorHAnsi"/>
          <w:b/>
          <w:sz w:val="36"/>
          <w:szCs w:val="32"/>
        </w:rPr>
      </w:pPr>
      <w:r>
        <w:rPr>
          <w:rFonts w:asciiTheme="minorHAnsi" w:hAnsiTheme="minorHAnsi" w:cstheme="minorHAnsi"/>
          <w:b/>
          <w:sz w:val="36"/>
          <w:szCs w:val="32"/>
        </w:rPr>
        <w:t xml:space="preserve"> </w:t>
      </w:r>
      <w:r w:rsidR="00C02C63" w:rsidRPr="00F136E6">
        <w:rPr>
          <w:rFonts w:asciiTheme="minorHAnsi" w:hAnsiTheme="minorHAnsi" w:cstheme="minorHAnsi"/>
          <w:b/>
          <w:sz w:val="36"/>
          <w:szCs w:val="32"/>
        </w:rPr>
        <w:t>Regular Meeting</w:t>
      </w:r>
      <w:r w:rsidR="0089071F" w:rsidRPr="00F136E6">
        <w:rPr>
          <w:rFonts w:asciiTheme="minorHAnsi" w:hAnsiTheme="minorHAnsi" w:cstheme="minorHAnsi"/>
          <w:b/>
          <w:sz w:val="36"/>
          <w:szCs w:val="32"/>
        </w:rPr>
        <w:t xml:space="preserve"> </w:t>
      </w:r>
    </w:p>
    <w:p w14:paraId="34BB4882" w14:textId="13E13CF0" w:rsidR="00C02C63" w:rsidRPr="00711589" w:rsidRDefault="009A3CEA" w:rsidP="00711589">
      <w:pPr>
        <w:tabs>
          <w:tab w:val="left" w:pos="180"/>
        </w:tabs>
        <w:jc w:val="center"/>
        <w:rPr>
          <w:rFonts w:asciiTheme="minorHAnsi" w:hAnsiTheme="minorHAnsi" w:cstheme="minorHAnsi"/>
          <w:b/>
          <w:sz w:val="36"/>
          <w:szCs w:val="32"/>
          <w:highlight w:val="yellow"/>
          <w:vertAlign w:val="superscript"/>
        </w:rPr>
      </w:pPr>
      <w:r>
        <w:rPr>
          <w:rFonts w:asciiTheme="minorHAnsi" w:hAnsiTheme="minorHAnsi" w:cstheme="minorHAnsi"/>
          <w:b/>
          <w:sz w:val="36"/>
          <w:szCs w:val="32"/>
          <w:highlight w:val="yellow"/>
        </w:rPr>
        <w:t>THURSDAY</w:t>
      </w:r>
      <w:r w:rsidR="007E6AE3" w:rsidRPr="007E6AE3">
        <w:rPr>
          <w:rFonts w:asciiTheme="minorHAnsi" w:hAnsiTheme="minorHAnsi" w:cstheme="minorHAnsi"/>
          <w:b/>
          <w:sz w:val="36"/>
          <w:szCs w:val="32"/>
          <w:highlight w:val="yellow"/>
        </w:rPr>
        <w:t xml:space="preserve"> </w:t>
      </w:r>
      <w:r w:rsidR="000C1E09">
        <w:rPr>
          <w:rFonts w:asciiTheme="minorHAnsi" w:hAnsiTheme="minorHAnsi" w:cstheme="minorHAnsi"/>
          <w:b/>
          <w:sz w:val="36"/>
          <w:szCs w:val="32"/>
          <w:highlight w:val="yellow"/>
        </w:rPr>
        <w:t>July 2</w:t>
      </w:r>
      <w:r w:rsidR="000C1E09" w:rsidRPr="000C1E09">
        <w:rPr>
          <w:rFonts w:asciiTheme="minorHAnsi" w:hAnsiTheme="minorHAnsi" w:cstheme="minorHAnsi"/>
          <w:b/>
          <w:sz w:val="36"/>
          <w:szCs w:val="32"/>
          <w:highlight w:val="yellow"/>
          <w:vertAlign w:val="superscript"/>
        </w:rPr>
        <w:t>nd</w:t>
      </w:r>
      <w:r w:rsidR="000A0680">
        <w:rPr>
          <w:rFonts w:asciiTheme="minorHAnsi" w:hAnsiTheme="minorHAnsi" w:cstheme="minorHAnsi"/>
          <w:b/>
          <w:sz w:val="36"/>
          <w:szCs w:val="32"/>
          <w:highlight w:val="yellow"/>
        </w:rPr>
        <w:t>, 202</w:t>
      </w:r>
      <w:r w:rsidR="00E94B71">
        <w:rPr>
          <w:rFonts w:asciiTheme="minorHAnsi" w:hAnsiTheme="minorHAnsi" w:cstheme="minorHAnsi"/>
          <w:b/>
          <w:sz w:val="36"/>
          <w:szCs w:val="32"/>
          <w:highlight w:val="yellow"/>
        </w:rPr>
        <w:t>6</w:t>
      </w:r>
      <w:r w:rsidR="000A0680">
        <w:rPr>
          <w:rFonts w:asciiTheme="minorHAnsi" w:hAnsiTheme="minorHAnsi" w:cstheme="minorHAnsi"/>
          <w:b/>
          <w:sz w:val="36"/>
          <w:szCs w:val="32"/>
          <w:highlight w:val="yellow"/>
        </w:rPr>
        <w:t xml:space="preserve"> – </w:t>
      </w:r>
      <w:r w:rsidR="000A0680" w:rsidRPr="006F7AF2">
        <w:rPr>
          <w:rFonts w:asciiTheme="minorHAnsi" w:hAnsiTheme="minorHAnsi" w:cstheme="minorHAnsi"/>
          <w:b/>
          <w:sz w:val="28"/>
          <w:highlight w:val="yellow"/>
        </w:rPr>
        <w:t xml:space="preserve">following Weed District Mtg </w:t>
      </w:r>
      <w:r w:rsidR="004263D0" w:rsidRPr="006F7AF2">
        <w:rPr>
          <w:rFonts w:asciiTheme="minorHAnsi" w:hAnsiTheme="minorHAnsi" w:cstheme="minorHAnsi"/>
          <w:b/>
          <w:sz w:val="28"/>
          <w:highlight w:val="yellow"/>
        </w:rPr>
        <w:t xml:space="preserve"> </w:t>
      </w:r>
    </w:p>
    <w:p w14:paraId="02766129" w14:textId="009EB93B" w:rsidR="007D4DD0" w:rsidRPr="00D5488A" w:rsidRDefault="007D4DD0" w:rsidP="00F71A6E">
      <w:pPr>
        <w:tabs>
          <w:tab w:val="left" w:pos="180"/>
        </w:tabs>
        <w:jc w:val="center"/>
        <w:rPr>
          <w:rFonts w:asciiTheme="minorHAnsi" w:hAnsiTheme="minorHAnsi" w:cstheme="minorHAnsi"/>
          <w:b/>
          <w:color w:val="000000" w:themeColor="text1"/>
          <w:u w:val="single"/>
        </w:rPr>
      </w:pPr>
      <w:bookmarkStart w:id="0" w:name="_Hlk54785922"/>
      <w:r>
        <w:rPr>
          <w:rFonts w:asciiTheme="minorHAnsi" w:hAnsiTheme="minorHAnsi" w:cstheme="minorHAnsi"/>
          <w:b/>
          <w:color w:val="FF0000"/>
          <w:u w:val="single"/>
        </w:rPr>
        <w:t>Snively Law Office</w:t>
      </w:r>
      <w:r w:rsidR="006B4012" w:rsidRPr="00D5488A">
        <w:rPr>
          <w:rFonts w:asciiTheme="minorHAnsi" w:hAnsiTheme="minorHAnsi" w:cstheme="minorHAnsi"/>
          <w:b/>
          <w:color w:val="FF0000"/>
          <w:u w:val="single"/>
        </w:rPr>
        <w:t xml:space="preserve"> </w:t>
      </w:r>
      <w:r w:rsidR="006B4012" w:rsidRPr="00D5488A">
        <w:rPr>
          <w:rFonts w:asciiTheme="minorHAnsi" w:hAnsiTheme="minorHAnsi" w:cstheme="minorHAnsi"/>
          <w:b/>
          <w:color w:val="000000" w:themeColor="text1"/>
          <w:u w:val="single"/>
        </w:rPr>
        <w:t>– Hardin, MT</w:t>
      </w:r>
    </w:p>
    <w:bookmarkEnd w:id="0"/>
    <w:p w14:paraId="1EEA5A2A" w14:textId="452041F9" w:rsidR="00AB13F5" w:rsidRPr="00633B86" w:rsidRDefault="00D83F38" w:rsidP="00AB13F5">
      <w:pPr>
        <w:pStyle w:val="ListParagraph"/>
        <w:numPr>
          <w:ilvl w:val="0"/>
          <w:numId w:val="3"/>
        </w:numPr>
        <w:tabs>
          <w:tab w:val="left" w:pos="7218"/>
        </w:tabs>
        <w:rPr>
          <w:rFonts w:asciiTheme="minorHAnsi" w:hAnsiTheme="minorHAnsi" w:cstheme="minorHAnsi"/>
          <w:b/>
          <w:sz w:val="22"/>
          <w:szCs w:val="22"/>
        </w:rPr>
      </w:pPr>
      <w:r w:rsidRPr="00633B86">
        <w:rPr>
          <w:rFonts w:asciiTheme="minorHAnsi" w:hAnsiTheme="minorHAnsi" w:cstheme="minorHAnsi"/>
          <w:b/>
          <w:sz w:val="22"/>
          <w:szCs w:val="22"/>
        </w:rPr>
        <w:t xml:space="preserve">Call to </w:t>
      </w:r>
      <w:r w:rsidR="002B5E17" w:rsidRPr="00633B86">
        <w:rPr>
          <w:rFonts w:asciiTheme="minorHAnsi" w:hAnsiTheme="minorHAnsi" w:cstheme="minorHAnsi"/>
          <w:b/>
          <w:sz w:val="22"/>
          <w:szCs w:val="22"/>
        </w:rPr>
        <w:t>Order:</w:t>
      </w:r>
      <w:r w:rsidR="00765ECD" w:rsidRPr="00633B86">
        <w:rPr>
          <w:rFonts w:asciiTheme="minorHAnsi" w:hAnsiTheme="minorHAnsi" w:cstheme="minorHAnsi"/>
          <w:bCs/>
          <w:sz w:val="22"/>
          <w:szCs w:val="22"/>
        </w:rPr>
        <w:t xml:space="preserve"> </w:t>
      </w:r>
      <w:r w:rsidR="001340B3">
        <w:rPr>
          <w:rFonts w:asciiTheme="minorHAnsi" w:hAnsiTheme="minorHAnsi" w:cstheme="minorHAnsi"/>
          <w:bCs/>
          <w:sz w:val="22"/>
          <w:szCs w:val="22"/>
        </w:rPr>
        <w:t xml:space="preserve">The Big Horn Conservation District meeting was called to order by Chairman Steve Schanaman at 1:20 p.m. at the Snively Law Office in Hardin, MT. Other members present was Vice Chairman Phillip Miller, Treasurer Dan Lowe, supervisors Kent Murdock, Austin Pitsch, and Jerry Lunde, and associate supervisor Bill Hodges. Also present was Jeremiah Jabs, Extension Agent Andrea Barry, NRCS representative Seanna Torske and BHCD Administrator Kylie Shumway. </w:t>
      </w:r>
    </w:p>
    <w:p w14:paraId="1F91C797" w14:textId="2F837624" w:rsidR="00E85544" w:rsidRPr="00633B86" w:rsidRDefault="001407FF" w:rsidP="00AB13F5">
      <w:pPr>
        <w:pStyle w:val="ListParagraph"/>
        <w:numPr>
          <w:ilvl w:val="0"/>
          <w:numId w:val="3"/>
        </w:numPr>
        <w:tabs>
          <w:tab w:val="left" w:pos="7218"/>
        </w:tabs>
        <w:rPr>
          <w:rFonts w:asciiTheme="minorHAnsi" w:hAnsiTheme="minorHAnsi" w:cstheme="minorHAnsi"/>
          <w:b/>
          <w:sz w:val="22"/>
          <w:szCs w:val="22"/>
        </w:rPr>
      </w:pPr>
      <w:r w:rsidRPr="00633B86">
        <w:rPr>
          <w:rFonts w:asciiTheme="minorHAnsi" w:hAnsiTheme="minorHAnsi" w:cstheme="minorHAnsi"/>
          <w:b/>
          <w:sz w:val="22"/>
          <w:szCs w:val="22"/>
        </w:rPr>
        <w:t xml:space="preserve">Public </w:t>
      </w:r>
      <w:r w:rsidR="00DF6D60" w:rsidRPr="00633B86">
        <w:rPr>
          <w:rFonts w:asciiTheme="minorHAnsi" w:hAnsiTheme="minorHAnsi" w:cstheme="minorHAnsi"/>
          <w:b/>
          <w:sz w:val="22"/>
          <w:szCs w:val="22"/>
        </w:rPr>
        <w:t>Comment:</w:t>
      </w:r>
      <w:r w:rsidR="001340B3">
        <w:rPr>
          <w:rFonts w:asciiTheme="minorHAnsi" w:hAnsiTheme="minorHAnsi" w:cstheme="minorHAnsi"/>
          <w:b/>
          <w:sz w:val="22"/>
          <w:szCs w:val="22"/>
        </w:rPr>
        <w:t xml:space="preserve"> </w:t>
      </w:r>
      <w:r w:rsidR="001340B3">
        <w:rPr>
          <w:rFonts w:asciiTheme="minorHAnsi" w:hAnsiTheme="minorHAnsi" w:cstheme="minorHAnsi"/>
          <w:bCs/>
        </w:rPr>
        <w:t>As there was no response to call for public comment, the chairman proceeded with the meeting.</w:t>
      </w:r>
      <w:r w:rsidR="007151B1" w:rsidRPr="00633B86">
        <w:rPr>
          <w:rFonts w:asciiTheme="minorHAnsi" w:hAnsiTheme="minorHAnsi" w:cstheme="minorHAnsi"/>
          <w:bCs/>
          <w:sz w:val="22"/>
          <w:szCs w:val="22"/>
        </w:rPr>
        <w:tab/>
      </w:r>
    </w:p>
    <w:p w14:paraId="36A2A686" w14:textId="0664EBB8" w:rsidR="00C65BC6" w:rsidRPr="00633B86" w:rsidRDefault="004D3C2D" w:rsidP="00960745">
      <w:pPr>
        <w:pStyle w:val="ListParagraph"/>
        <w:numPr>
          <w:ilvl w:val="0"/>
          <w:numId w:val="3"/>
        </w:numPr>
        <w:tabs>
          <w:tab w:val="left" w:pos="180"/>
        </w:tabs>
        <w:rPr>
          <w:rFonts w:asciiTheme="minorHAnsi" w:hAnsiTheme="minorHAnsi" w:cstheme="minorHAnsi"/>
          <w:b/>
          <w:sz w:val="22"/>
          <w:szCs w:val="22"/>
        </w:rPr>
      </w:pPr>
      <w:r w:rsidRPr="00633B86">
        <w:rPr>
          <w:rFonts w:asciiTheme="minorHAnsi" w:hAnsiTheme="minorHAnsi" w:cstheme="minorHAnsi"/>
          <w:b/>
          <w:sz w:val="22"/>
          <w:szCs w:val="22"/>
        </w:rPr>
        <w:t>Approval of Minutes</w:t>
      </w:r>
      <w:r w:rsidR="00C65BC6" w:rsidRPr="00633B86">
        <w:rPr>
          <w:rFonts w:asciiTheme="minorHAnsi" w:hAnsiTheme="minorHAnsi" w:cstheme="minorHAnsi"/>
          <w:b/>
          <w:sz w:val="22"/>
          <w:szCs w:val="22"/>
        </w:rPr>
        <w:t>:</w:t>
      </w:r>
      <w:r w:rsidR="007151B1" w:rsidRPr="00633B86">
        <w:rPr>
          <w:rFonts w:asciiTheme="minorHAnsi" w:hAnsiTheme="minorHAnsi" w:cstheme="minorHAnsi"/>
          <w:b/>
          <w:sz w:val="22"/>
          <w:szCs w:val="22"/>
        </w:rPr>
        <w:t xml:space="preserve"> </w:t>
      </w:r>
      <w:r w:rsidR="00636C20">
        <w:rPr>
          <w:rFonts w:asciiTheme="minorHAnsi" w:hAnsiTheme="minorHAnsi" w:cstheme="minorHAnsi"/>
          <w:b/>
          <w:sz w:val="22"/>
          <w:szCs w:val="22"/>
        </w:rPr>
        <w:t>(as amended</w:t>
      </w:r>
      <w:r w:rsidR="00A97DD3">
        <w:rPr>
          <w:rFonts w:asciiTheme="minorHAnsi" w:hAnsiTheme="minorHAnsi" w:cstheme="minorHAnsi"/>
          <w:b/>
          <w:sz w:val="22"/>
          <w:szCs w:val="22"/>
        </w:rPr>
        <w:t>: adding Associate Bill Hodges as attending</w:t>
      </w:r>
      <w:r w:rsidR="00636C20">
        <w:rPr>
          <w:rFonts w:asciiTheme="minorHAnsi" w:hAnsiTheme="minorHAnsi" w:cstheme="minorHAnsi"/>
          <w:b/>
          <w:sz w:val="22"/>
          <w:szCs w:val="22"/>
        </w:rPr>
        <w:t>)</w:t>
      </w:r>
      <w:r w:rsidR="001340B3">
        <w:rPr>
          <w:rFonts w:asciiTheme="minorHAnsi" w:hAnsiTheme="minorHAnsi" w:cstheme="minorHAnsi"/>
          <w:b/>
          <w:sz w:val="22"/>
          <w:szCs w:val="22"/>
        </w:rPr>
        <w:t xml:space="preserve"> </w:t>
      </w:r>
      <w:r w:rsidR="001340B3">
        <w:rPr>
          <w:rFonts w:asciiTheme="minorHAnsi" w:hAnsiTheme="minorHAnsi" w:cstheme="minorHAnsi"/>
          <w:bCs/>
          <w:sz w:val="22"/>
          <w:szCs w:val="22"/>
        </w:rPr>
        <w:t xml:space="preserve">Jerry Lunde motioned to approve the minutes as mailed/emailed with the amendment of adding Associate Supervisor Bill Hodges as attending. </w:t>
      </w:r>
      <w:r w:rsidR="00636C20">
        <w:rPr>
          <w:rFonts w:asciiTheme="minorHAnsi" w:hAnsiTheme="minorHAnsi" w:cstheme="minorHAnsi"/>
          <w:b/>
          <w:sz w:val="22"/>
          <w:szCs w:val="22"/>
        </w:rPr>
        <w:t xml:space="preserve"> </w:t>
      </w:r>
      <w:r w:rsidR="001340B3">
        <w:rPr>
          <w:rFonts w:asciiTheme="minorHAnsi" w:hAnsiTheme="minorHAnsi" w:cstheme="minorHAnsi"/>
          <w:bCs/>
          <w:sz w:val="22"/>
          <w:szCs w:val="22"/>
        </w:rPr>
        <w:t xml:space="preserve">Phillip Miller seconded the motion; as there was no opposition or discussion, the motion carried. </w:t>
      </w:r>
    </w:p>
    <w:p w14:paraId="18DB4523" w14:textId="77777777" w:rsidR="005D2C4B" w:rsidRPr="00633B86" w:rsidRDefault="00DF6D60" w:rsidP="005329A9">
      <w:pPr>
        <w:pStyle w:val="ListParagraph"/>
        <w:numPr>
          <w:ilvl w:val="0"/>
          <w:numId w:val="3"/>
        </w:numPr>
        <w:tabs>
          <w:tab w:val="left" w:pos="180"/>
        </w:tabs>
        <w:spacing w:line="360" w:lineRule="auto"/>
        <w:rPr>
          <w:rFonts w:asciiTheme="minorHAnsi" w:hAnsiTheme="minorHAnsi" w:cstheme="minorHAnsi"/>
          <w:b/>
          <w:sz w:val="22"/>
          <w:szCs w:val="22"/>
        </w:rPr>
      </w:pPr>
      <w:r w:rsidRPr="00633B86">
        <w:rPr>
          <w:rFonts w:asciiTheme="minorHAnsi" w:hAnsiTheme="minorHAnsi" w:cstheme="minorHAnsi"/>
          <w:b/>
          <w:sz w:val="22"/>
          <w:szCs w:val="22"/>
        </w:rPr>
        <w:t xml:space="preserve">Officers’ </w:t>
      </w:r>
      <w:r w:rsidR="004D3C2D" w:rsidRPr="00633B86">
        <w:rPr>
          <w:rFonts w:asciiTheme="minorHAnsi" w:hAnsiTheme="minorHAnsi" w:cstheme="minorHAnsi"/>
          <w:b/>
          <w:sz w:val="22"/>
          <w:szCs w:val="22"/>
        </w:rPr>
        <w:t>Report</w:t>
      </w:r>
      <w:r w:rsidR="00023AA9" w:rsidRPr="00633B86">
        <w:rPr>
          <w:rFonts w:asciiTheme="minorHAnsi" w:hAnsiTheme="minorHAnsi" w:cstheme="minorHAnsi"/>
          <w:b/>
          <w:sz w:val="22"/>
          <w:szCs w:val="22"/>
        </w:rPr>
        <w:t>:</w:t>
      </w:r>
    </w:p>
    <w:p w14:paraId="59545EA1" w14:textId="3E1C3CAB" w:rsidR="00416F21" w:rsidRDefault="00DF6D60" w:rsidP="001742FD">
      <w:pPr>
        <w:pStyle w:val="ListParagraph"/>
        <w:numPr>
          <w:ilvl w:val="1"/>
          <w:numId w:val="3"/>
        </w:numPr>
        <w:tabs>
          <w:tab w:val="left" w:pos="180"/>
        </w:tabs>
        <w:rPr>
          <w:rFonts w:asciiTheme="minorHAnsi" w:hAnsiTheme="minorHAnsi" w:cstheme="minorHAnsi"/>
          <w:bCs/>
          <w:sz w:val="22"/>
          <w:szCs w:val="22"/>
        </w:rPr>
      </w:pPr>
      <w:r w:rsidRPr="00633B86">
        <w:rPr>
          <w:rFonts w:asciiTheme="minorHAnsi" w:hAnsiTheme="minorHAnsi" w:cstheme="minorHAnsi"/>
          <w:bCs/>
          <w:sz w:val="22"/>
          <w:szCs w:val="22"/>
        </w:rPr>
        <w:t>Treasure</w:t>
      </w:r>
      <w:r w:rsidR="00967412" w:rsidRPr="00633B86">
        <w:rPr>
          <w:rFonts w:asciiTheme="minorHAnsi" w:hAnsiTheme="minorHAnsi" w:cstheme="minorHAnsi"/>
          <w:bCs/>
          <w:sz w:val="22"/>
          <w:szCs w:val="22"/>
        </w:rPr>
        <w:t>r</w:t>
      </w:r>
    </w:p>
    <w:p w14:paraId="1982C5B8" w14:textId="0918F18F" w:rsidR="00BF1953" w:rsidRDefault="00BF1953" w:rsidP="00BF1953">
      <w:pPr>
        <w:pStyle w:val="ListParagraph"/>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Kylie Shumway presented the following bank accounts: County Mill Levy Account: $</w:t>
      </w:r>
      <w:r w:rsidR="00105EC0">
        <w:rPr>
          <w:rFonts w:asciiTheme="minorHAnsi" w:hAnsiTheme="minorHAnsi" w:cstheme="minorHAnsi"/>
          <w:bCs/>
          <w:sz w:val="22"/>
          <w:szCs w:val="22"/>
        </w:rPr>
        <w:t>99,771.63</w:t>
      </w:r>
      <w:r>
        <w:rPr>
          <w:rFonts w:asciiTheme="minorHAnsi" w:hAnsiTheme="minorHAnsi" w:cstheme="minorHAnsi"/>
          <w:bCs/>
          <w:sz w:val="22"/>
          <w:szCs w:val="22"/>
        </w:rPr>
        <w:t>, WIS Account: $</w:t>
      </w:r>
      <w:r w:rsidR="00105EC0">
        <w:rPr>
          <w:rFonts w:asciiTheme="minorHAnsi" w:hAnsiTheme="minorHAnsi" w:cstheme="minorHAnsi"/>
          <w:bCs/>
          <w:sz w:val="22"/>
          <w:szCs w:val="22"/>
        </w:rPr>
        <w:t>56,134.23</w:t>
      </w:r>
      <w:r>
        <w:rPr>
          <w:rFonts w:asciiTheme="minorHAnsi" w:hAnsiTheme="minorHAnsi" w:cstheme="minorHAnsi"/>
          <w:bCs/>
          <w:sz w:val="22"/>
          <w:szCs w:val="22"/>
        </w:rPr>
        <w:t>, Checking Account: $</w:t>
      </w:r>
      <w:r w:rsidR="00105EC0">
        <w:rPr>
          <w:rFonts w:asciiTheme="minorHAnsi" w:hAnsiTheme="minorHAnsi" w:cstheme="minorHAnsi"/>
          <w:bCs/>
          <w:sz w:val="22"/>
          <w:szCs w:val="22"/>
        </w:rPr>
        <w:t>9,445.58</w:t>
      </w:r>
      <w:r>
        <w:rPr>
          <w:rFonts w:asciiTheme="minorHAnsi" w:hAnsiTheme="minorHAnsi" w:cstheme="minorHAnsi"/>
          <w:bCs/>
          <w:sz w:val="22"/>
          <w:szCs w:val="22"/>
        </w:rPr>
        <w:t xml:space="preserve"> and Certificate of Deposits: $16,419.92.</w:t>
      </w:r>
    </w:p>
    <w:p w14:paraId="48E7DA64" w14:textId="77777777" w:rsidR="00BF1953" w:rsidRDefault="00BF1953" w:rsidP="00BF1953">
      <w:pPr>
        <w:pStyle w:val="ListParagraph"/>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Kylie Shumway presented the following bills to be paid:</w:t>
      </w:r>
    </w:p>
    <w:p w14:paraId="63784235" w14:textId="0133BFC7" w:rsidR="00BF1953" w:rsidRDefault="002A29F4" w:rsidP="00BF1953">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Custer Cons. District</w:t>
      </w:r>
      <w:r>
        <w:rPr>
          <w:rFonts w:asciiTheme="minorHAnsi" w:hAnsiTheme="minorHAnsi" w:cstheme="minorHAnsi"/>
          <w:bCs/>
          <w:sz w:val="22"/>
          <w:szCs w:val="22"/>
        </w:rPr>
        <w:tab/>
      </w:r>
      <w:r>
        <w:rPr>
          <w:rFonts w:asciiTheme="minorHAnsi" w:hAnsiTheme="minorHAnsi" w:cstheme="minorHAnsi"/>
          <w:bCs/>
          <w:sz w:val="22"/>
          <w:szCs w:val="22"/>
        </w:rPr>
        <w:tab/>
        <w:t>Tree Truck</w:t>
      </w:r>
      <w:r>
        <w:rPr>
          <w:rFonts w:asciiTheme="minorHAnsi" w:hAnsiTheme="minorHAnsi" w:cstheme="minorHAnsi"/>
          <w:bCs/>
          <w:sz w:val="22"/>
          <w:szCs w:val="22"/>
        </w:rPr>
        <w:tab/>
      </w:r>
      <w:r>
        <w:rPr>
          <w:rFonts w:asciiTheme="minorHAnsi" w:hAnsiTheme="minorHAnsi" w:cstheme="minorHAnsi"/>
          <w:bCs/>
          <w:sz w:val="22"/>
          <w:szCs w:val="22"/>
        </w:rPr>
        <w:tab/>
        <w:t>$278.87</w:t>
      </w:r>
    </w:p>
    <w:p w14:paraId="6E974F67" w14:textId="0803847F" w:rsidR="002A29F4" w:rsidRDefault="002A29F4" w:rsidP="00BF1953">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MT DNRC Water</w:t>
      </w:r>
      <w:r>
        <w:rPr>
          <w:rFonts w:asciiTheme="minorHAnsi" w:hAnsiTheme="minorHAnsi" w:cstheme="minorHAnsi"/>
          <w:bCs/>
          <w:sz w:val="22"/>
          <w:szCs w:val="22"/>
        </w:rPr>
        <w:tab/>
      </w:r>
      <w:r>
        <w:rPr>
          <w:rFonts w:asciiTheme="minorHAnsi" w:hAnsiTheme="minorHAnsi" w:cstheme="minorHAnsi"/>
          <w:bCs/>
          <w:sz w:val="22"/>
          <w:szCs w:val="22"/>
        </w:rPr>
        <w:tab/>
        <w:t xml:space="preserve">Torske BH1901 </w:t>
      </w:r>
      <w:r>
        <w:rPr>
          <w:rFonts w:asciiTheme="minorHAnsi" w:hAnsiTheme="minorHAnsi" w:cstheme="minorHAnsi"/>
          <w:bCs/>
          <w:sz w:val="22"/>
          <w:szCs w:val="22"/>
        </w:rPr>
        <w:tab/>
      </w:r>
      <w:r>
        <w:rPr>
          <w:rFonts w:asciiTheme="minorHAnsi" w:hAnsiTheme="minorHAnsi" w:cstheme="minorHAnsi"/>
          <w:bCs/>
          <w:sz w:val="22"/>
          <w:szCs w:val="22"/>
        </w:rPr>
        <w:tab/>
        <w:t>$500.00</w:t>
      </w:r>
    </w:p>
    <w:p w14:paraId="0C86D5FC" w14:textId="4088BA0D" w:rsidR="002A29F4" w:rsidRDefault="002A29F4" w:rsidP="00BF1953">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Charlier Hilton</w:t>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t>AIS Supplies</w:t>
      </w:r>
      <w:r>
        <w:rPr>
          <w:rFonts w:asciiTheme="minorHAnsi" w:hAnsiTheme="minorHAnsi" w:cstheme="minorHAnsi"/>
          <w:bCs/>
          <w:sz w:val="22"/>
          <w:szCs w:val="22"/>
        </w:rPr>
        <w:tab/>
      </w:r>
      <w:r>
        <w:rPr>
          <w:rFonts w:asciiTheme="minorHAnsi" w:hAnsiTheme="minorHAnsi" w:cstheme="minorHAnsi"/>
          <w:bCs/>
          <w:sz w:val="22"/>
          <w:szCs w:val="22"/>
        </w:rPr>
        <w:tab/>
        <w:t>$40.92</w:t>
      </w:r>
    </w:p>
    <w:p w14:paraId="01F588D4" w14:textId="0CB2678F" w:rsidR="002A29F4" w:rsidRPr="001742FD" w:rsidRDefault="002A29F4" w:rsidP="00BF1953">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Town &amp; Country</w:t>
      </w:r>
      <w:r>
        <w:rPr>
          <w:rFonts w:asciiTheme="minorHAnsi" w:hAnsiTheme="minorHAnsi" w:cstheme="minorHAnsi"/>
          <w:bCs/>
          <w:sz w:val="22"/>
          <w:szCs w:val="22"/>
        </w:rPr>
        <w:tab/>
      </w:r>
      <w:r>
        <w:rPr>
          <w:rFonts w:asciiTheme="minorHAnsi" w:hAnsiTheme="minorHAnsi" w:cstheme="minorHAnsi"/>
          <w:bCs/>
          <w:sz w:val="22"/>
          <w:szCs w:val="22"/>
        </w:rPr>
        <w:tab/>
        <w:t>summer fill</w:t>
      </w:r>
      <w:r>
        <w:rPr>
          <w:rFonts w:asciiTheme="minorHAnsi" w:hAnsiTheme="minorHAnsi" w:cstheme="minorHAnsi"/>
          <w:bCs/>
          <w:sz w:val="22"/>
          <w:szCs w:val="22"/>
        </w:rPr>
        <w:tab/>
      </w:r>
      <w:r>
        <w:rPr>
          <w:rFonts w:asciiTheme="minorHAnsi" w:hAnsiTheme="minorHAnsi" w:cstheme="minorHAnsi"/>
          <w:bCs/>
          <w:sz w:val="22"/>
          <w:szCs w:val="22"/>
        </w:rPr>
        <w:tab/>
      </w:r>
      <w:r w:rsidR="00105EC0">
        <w:rPr>
          <w:rFonts w:asciiTheme="minorHAnsi" w:hAnsiTheme="minorHAnsi" w:cstheme="minorHAnsi"/>
          <w:bCs/>
          <w:sz w:val="22"/>
          <w:szCs w:val="22"/>
        </w:rPr>
        <w:t>$62.37</w:t>
      </w:r>
    </w:p>
    <w:p w14:paraId="2A4D5906" w14:textId="05DF5B58" w:rsidR="001340B3" w:rsidRDefault="00BF1953" w:rsidP="001742FD">
      <w:pPr>
        <w:pStyle w:val="ListParagraph"/>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 xml:space="preserve">Jerry Lunde motioned to approve the following bills to be paid; </w:t>
      </w:r>
      <w:r w:rsidR="00105EC0">
        <w:rPr>
          <w:rFonts w:asciiTheme="minorHAnsi" w:hAnsiTheme="minorHAnsi" w:cstheme="minorHAnsi"/>
          <w:bCs/>
          <w:sz w:val="22"/>
          <w:szCs w:val="22"/>
        </w:rPr>
        <w:t xml:space="preserve">as there was no opposition or discussion, the motion carried. </w:t>
      </w:r>
    </w:p>
    <w:p w14:paraId="30522D48" w14:textId="344F3648" w:rsidR="00105EC0" w:rsidRPr="00633B86" w:rsidRDefault="00105EC0" w:rsidP="001742FD">
      <w:pPr>
        <w:pStyle w:val="ListParagraph"/>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See Reconciliation Reports</w:t>
      </w:r>
    </w:p>
    <w:p w14:paraId="7F81D3B9" w14:textId="7886D79D" w:rsidR="007B237F" w:rsidRPr="00633B86" w:rsidRDefault="007B237F" w:rsidP="005329A9">
      <w:pPr>
        <w:numPr>
          <w:ilvl w:val="0"/>
          <w:numId w:val="3"/>
        </w:numPr>
        <w:tabs>
          <w:tab w:val="left" w:pos="180"/>
        </w:tabs>
        <w:rPr>
          <w:rFonts w:asciiTheme="minorHAnsi" w:hAnsiTheme="minorHAnsi" w:cstheme="minorHAnsi"/>
          <w:b/>
          <w:sz w:val="22"/>
          <w:szCs w:val="22"/>
        </w:rPr>
      </w:pPr>
      <w:r w:rsidRPr="00633B86">
        <w:rPr>
          <w:rFonts w:asciiTheme="minorHAnsi" w:hAnsiTheme="minorHAnsi" w:cstheme="minorHAnsi"/>
          <w:b/>
          <w:sz w:val="22"/>
          <w:szCs w:val="22"/>
        </w:rPr>
        <w:t>Board and committee reports:</w:t>
      </w:r>
    </w:p>
    <w:p w14:paraId="32A45984" w14:textId="0D99197A" w:rsidR="00023AA9" w:rsidRPr="00633B86" w:rsidRDefault="00370D55" w:rsidP="00A2222F">
      <w:pPr>
        <w:numPr>
          <w:ilvl w:val="1"/>
          <w:numId w:val="3"/>
        </w:numPr>
        <w:tabs>
          <w:tab w:val="left" w:pos="180"/>
        </w:tabs>
        <w:rPr>
          <w:rFonts w:asciiTheme="minorHAnsi" w:hAnsiTheme="minorHAnsi" w:cstheme="minorHAnsi"/>
          <w:bCs/>
          <w:sz w:val="22"/>
          <w:szCs w:val="22"/>
        </w:rPr>
      </w:pPr>
      <w:r w:rsidRPr="00633B86">
        <w:rPr>
          <w:rFonts w:asciiTheme="minorHAnsi" w:hAnsiTheme="minorHAnsi" w:cstheme="minorHAnsi"/>
          <w:bCs/>
          <w:sz w:val="22"/>
          <w:szCs w:val="22"/>
        </w:rPr>
        <w:t>Conservation District Bureau</w:t>
      </w:r>
      <w:r w:rsidR="004004B6" w:rsidRPr="00633B86">
        <w:rPr>
          <w:rFonts w:asciiTheme="minorHAnsi" w:hAnsiTheme="minorHAnsi" w:cstheme="minorHAnsi"/>
          <w:bCs/>
          <w:i/>
          <w:iCs/>
          <w:sz w:val="22"/>
          <w:szCs w:val="22"/>
        </w:rPr>
        <w:t xml:space="preserve"> – included in packe</w:t>
      </w:r>
      <w:r w:rsidR="000826E0" w:rsidRPr="00633B86">
        <w:rPr>
          <w:rFonts w:asciiTheme="minorHAnsi" w:hAnsiTheme="minorHAnsi" w:cstheme="minorHAnsi"/>
          <w:bCs/>
          <w:i/>
          <w:iCs/>
          <w:sz w:val="22"/>
          <w:szCs w:val="22"/>
        </w:rPr>
        <w:t>t</w:t>
      </w:r>
    </w:p>
    <w:p w14:paraId="2DC99A47" w14:textId="05AF1FB4" w:rsidR="00DB42E0" w:rsidRPr="00633B86" w:rsidRDefault="002B5E17" w:rsidP="00DB42E0">
      <w:pPr>
        <w:numPr>
          <w:ilvl w:val="0"/>
          <w:numId w:val="3"/>
        </w:numPr>
        <w:tabs>
          <w:tab w:val="left" w:pos="180"/>
        </w:tabs>
        <w:rPr>
          <w:rFonts w:asciiTheme="minorHAnsi" w:hAnsiTheme="minorHAnsi" w:cstheme="minorHAnsi"/>
          <w:b/>
          <w:sz w:val="22"/>
          <w:szCs w:val="22"/>
        </w:rPr>
      </w:pPr>
      <w:r w:rsidRPr="00633B86">
        <w:rPr>
          <w:rFonts w:asciiTheme="minorHAnsi" w:hAnsiTheme="minorHAnsi" w:cstheme="minorHAnsi"/>
          <w:b/>
          <w:sz w:val="22"/>
          <w:szCs w:val="22"/>
        </w:rPr>
        <w:t>New</w:t>
      </w:r>
      <w:r w:rsidR="004D3C2D" w:rsidRPr="00633B86">
        <w:rPr>
          <w:rFonts w:asciiTheme="minorHAnsi" w:hAnsiTheme="minorHAnsi" w:cstheme="minorHAnsi"/>
          <w:b/>
          <w:sz w:val="22"/>
          <w:szCs w:val="22"/>
        </w:rPr>
        <w:t xml:space="preserve"> Business</w:t>
      </w:r>
      <w:r w:rsidR="00023AA9" w:rsidRPr="00633B86">
        <w:rPr>
          <w:rFonts w:asciiTheme="minorHAnsi" w:hAnsiTheme="minorHAnsi" w:cstheme="minorHAnsi"/>
          <w:b/>
          <w:sz w:val="22"/>
          <w:szCs w:val="22"/>
        </w:rPr>
        <w:t>:</w:t>
      </w:r>
    </w:p>
    <w:p w14:paraId="5E26A250" w14:textId="4C986FED" w:rsidR="00CC6432" w:rsidRPr="00633B86" w:rsidRDefault="00CC6432" w:rsidP="00CC6432">
      <w:pPr>
        <w:numPr>
          <w:ilvl w:val="1"/>
          <w:numId w:val="3"/>
        </w:numPr>
        <w:tabs>
          <w:tab w:val="left" w:pos="180"/>
        </w:tabs>
        <w:rPr>
          <w:rFonts w:asciiTheme="minorHAnsi" w:hAnsiTheme="minorHAnsi" w:cstheme="minorHAnsi"/>
          <w:bCs/>
          <w:sz w:val="22"/>
          <w:szCs w:val="22"/>
        </w:rPr>
      </w:pPr>
      <w:r w:rsidRPr="00633B86">
        <w:rPr>
          <w:rFonts w:asciiTheme="minorHAnsi" w:hAnsiTheme="minorHAnsi" w:cstheme="minorHAnsi"/>
          <w:bCs/>
          <w:sz w:val="22"/>
          <w:szCs w:val="22"/>
        </w:rPr>
        <w:t>AIS</w:t>
      </w:r>
      <w:r w:rsidR="003E066A" w:rsidRPr="00633B86">
        <w:rPr>
          <w:rFonts w:asciiTheme="minorHAnsi" w:hAnsiTheme="minorHAnsi" w:cstheme="minorHAnsi"/>
          <w:bCs/>
          <w:sz w:val="22"/>
          <w:szCs w:val="22"/>
        </w:rPr>
        <w:t xml:space="preserve"> Update</w:t>
      </w:r>
    </w:p>
    <w:p w14:paraId="13D33BDB" w14:textId="280F50A1" w:rsidR="00CC6432" w:rsidRPr="00626F8D" w:rsidRDefault="00445367" w:rsidP="00626F8D">
      <w:pPr>
        <w:numPr>
          <w:ilvl w:val="2"/>
          <w:numId w:val="3"/>
        </w:numPr>
        <w:tabs>
          <w:tab w:val="left" w:pos="180"/>
        </w:tabs>
        <w:rPr>
          <w:rFonts w:asciiTheme="minorHAnsi" w:hAnsiTheme="minorHAnsi" w:cstheme="minorHAnsi"/>
          <w:bCs/>
          <w:sz w:val="22"/>
          <w:szCs w:val="22"/>
        </w:rPr>
      </w:pPr>
      <w:r w:rsidRPr="00633B86">
        <w:rPr>
          <w:rFonts w:asciiTheme="minorHAnsi" w:hAnsiTheme="minorHAnsi" w:cstheme="minorHAnsi"/>
          <w:bCs/>
          <w:sz w:val="22"/>
          <w:szCs w:val="22"/>
        </w:rPr>
        <w:t>Update</w:t>
      </w:r>
    </w:p>
    <w:p w14:paraId="39FB3452" w14:textId="31119E9E" w:rsidR="00633B86" w:rsidRDefault="00633B86" w:rsidP="00CC6432">
      <w:pPr>
        <w:numPr>
          <w:ilvl w:val="2"/>
          <w:numId w:val="3"/>
        </w:numPr>
        <w:tabs>
          <w:tab w:val="left" w:pos="180"/>
        </w:tabs>
        <w:rPr>
          <w:rFonts w:asciiTheme="minorHAnsi" w:hAnsiTheme="minorHAnsi" w:cstheme="minorHAnsi"/>
          <w:bCs/>
          <w:sz w:val="22"/>
          <w:szCs w:val="22"/>
        </w:rPr>
      </w:pPr>
      <w:r w:rsidRPr="00633B86">
        <w:rPr>
          <w:rFonts w:asciiTheme="minorHAnsi" w:hAnsiTheme="minorHAnsi" w:cstheme="minorHAnsi"/>
          <w:bCs/>
          <w:sz w:val="22"/>
          <w:szCs w:val="22"/>
        </w:rPr>
        <w:t>Pay Raises</w:t>
      </w:r>
    </w:p>
    <w:p w14:paraId="24A73640" w14:textId="071DAA64" w:rsidR="00770231" w:rsidRDefault="00770231" w:rsidP="00770231">
      <w:pPr>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Kent Murdock motioned to approve the following pay increases:</w:t>
      </w:r>
    </w:p>
    <w:p w14:paraId="6300BD82" w14:textId="4B77EEDA" w:rsidR="00770231" w:rsidRPr="00C73149" w:rsidRDefault="00770231" w:rsidP="00770231">
      <w:pPr>
        <w:numPr>
          <w:ilvl w:val="4"/>
          <w:numId w:val="3"/>
        </w:numPr>
        <w:tabs>
          <w:tab w:val="left" w:pos="180"/>
        </w:tabs>
        <w:rPr>
          <w:rFonts w:asciiTheme="minorHAnsi" w:hAnsiTheme="minorHAnsi" w:cstheme="minorHAnsi"/>
          <w:bCs/>
          <w:sz w:val="20"/>
          <w:szCs w:val="20"/>
        </w:rPr>
      </w:pPr>
      <w:r w:rsidRPr="00C73149">
        <w:rPr>
          <w:rFonts w:asciiTheme="minorHAnsi" w:hAnsiTheme="minorHAnsi" w:cstheme="minorHAnsi"/>
          <w:bCs/>
          <w:sz w:val="20"/>
          <w:szCs w:val="20"/>
        </w:rPr>
        <w:t>Charlie Hilton, Phillip Miller and Kevin Pitsch = $0.50</w:t>
      </w:r>
    </w:p>
    <w:p w14:paraId="1A327A13" w14:textId="16A22E47" w:rsidR="00770231" w:rsidRPr="00C73149" w:rsidRDefault="00770231" w:rsidP="00770231">
      <w:pPr>
        <w:numPr>
          <w:ilvl w:val="4"/>
          <w:numId w:val="3"/>
        </w:numPr>
        <w:tabs>
          <w:tab w:val="left" w:pos="180"/>
        </w:tabs>
        <w:rPr>
          <w:rFonts w:asciiTheme="minorHAnsi" w:hAnsiTheme="minorHAnsi" w:cstheme="minorHAnsi"/>
          <w:bCs/>
          <w:sz w:val="20"/>
          <w:szCs w:val="20"/>
        </w:rPr>
      </w:pPr>
      <w:r w:rsidRPr="00C73149">
        <w:rPr>
          <w:rFonts w:asciiTheme="minorHAnsi" w:hAnsiTheme="minorHAnsi" w:cstheme="minorHAnsi"/>
          <w:bCs/>
          <w:sz w:val="20"/>
          <w:szCs w:val="20"/>
        </w:rPr>
        <w:t>Chance Hugs, Kylen Hugs, Josh Myers, Landon Neely = $0.25</w:t>
      </w:r>
    </w:p>
    <w:p w14:paraId="3E1552BD" w14:textId="28955859" w:rsidR="00770231" w:rsidRPr="00C73149" w:rsidRDefault="00770231" w:rsidP="00770231">
      <w:pPr>
        <w:numPr>
          <w:ilvl w:val="4"/>
          <w:numId w:val="3"/>
        </w:numPr>
        <w:tabs>
          <w:tab w:val="left" w:pos="180"/>
        </w:tabs>
        <w:rPr>
          <w:rFonts w:asciiTheme="minorHAnsi" w:hAnsiTheme="minorHAnsi" w:cstheme="minorHAnsi"/>
          <w:bCs/>
          <w:sz w:val="20"/>
          <w:szCs w:val="20"/>
        </w:rPr>
      </w:pPr>
      <w:r w:rsidRPr="00C73149">
        <w:rPr>
          <w:rFonts w:asciiTheme="minorHAnsi" w:hAnsiTheme="minorHAnsi" w:cstheme="minorHAnsi"/>
          <w:bCs/>
          <w:sz w:val="20"/>
          <w:szCs w:val="20"/>
        </w:rPr>
        <w:lastRenderedPageBreak/>
        <w:t xml:space="preserve">Luciana Pallone, Jackson Pitsch = </w:t>
      </w:r>
      <w:r w:rsidR="002411F0" w:rsidRPr="00C73149">
        <w:rPr>
          <w:rFonts w:asciiTheme="minorHAnsi" w:hAnsiTheme="minorHAnsi" w:cstheme="minorHAnsi"/>
          <w:bCs/>
          <w:sz w:val="20"/>
          <w:szCs w:val="20"/>
        </w:rPr>
        <w:t xml:space="preserve">a “scholarship” towards college. Kylie Shumway will look in to how to go about that. There was also discussion that the end of year “bonus” be decided on performance </w:t>
      </w:r>
      <w:r w:rsidR="003F52FD" w:rsidRPr="00C73149">
        <w:rPr>
          <w:rFonts w:asciiTheme="minorHAnsi" w:hAnsiTheme="minorHAnsi" w:cstheme="minorHAnsi"/>
          <w:bCs/>
          <w:sz w:val="20"/>
          <w:szCs w:val="20"/>
        </w:rPr>
        <w:t>overall</w:t>
      </w:r>
      <w:r w:rsidR="002411F0" w:rsidRPr="00C73149">
        <w:rPr>
          <w:rFonts w:asciiTheme="minorHAnsi" w:hAnsiTheme="minorHAnsi" w:cstheme="minorHAnsi"/>
          <w:bCs/>
          <w:sz w:val="20"/>
          <w:szCs w:val="20"/>
        </w:rPr>
        <w:t xml:space="preserve">, rather than simply years employed. </w:t>
      </w:r>
      <w:r w:rsidR="003F52FD" w:rsidRPr="00C73149">
        <w:rPr>
          <w:rFonts w:asciiTheme="minorHAnsi" w:hAnsiTheme="minorHAnsi" w:cstheme="minorHAnsi"/>
          <w:bCs/>
          <w:sz w:val="20"/>
          <w:szCs w:val="20"/>
        </w:rPr>
        <w:t xml:space="preserve">Jerry Lunde seconded the motion; </w:t>
      </w:r>
      <w:r w:rsidR="003F52FD" w:rsidRPr="00C73149">
        <w:rPr>
          <w:rFonts w:asciiTheme="minorHAnsi" w:hAnsiTheme="minorHAnsi" w:cstheme="minorHAnsi"/>
          <w:bCs/>
          <w:sz w:val="22"/>
          <w:szCs w:val="22"/>
        </w:rPr>
        <w:t>s</w:t>
      </w:r>
      <w:r w:rsidR="003F52FD" w:rsidRPr="00C73149">
        <w:rPr>
          <w:rFonts w:asciiTheme="minorHAnsi" w:hAnsiTheme="minorHAnsi" w:cstheme="minorHAnsi"/>
          <w:bCs/>
          <w:sz w:val="22"/>
          <w:szCs w:val="22"/>
        </w:rPr>
        <w:t>s there was no opposition or discussion, the motion carried.</w:t>
      </w:r>
    </w:p>
    <w:p w14:paraId="4B8469FD" w14:textId="17C64A9D" w:rsidR="00633B86" w:rsidRDefault="00633B86" w:rsidP="00CC6432">
      <w:pPr>
        <w:numPr>
          <w:ilvl w:val="2"/>
          <w:numId w:val="3"/>
        </w:numPr>
        <w:tabs>
          <w:tab w:val="left" w:pos="180"/>
        </w:tabs>
        <w:rPr>
          <w:rFonts w:asciiTheme="minorHAnsi" w:hAnsiTheme="minorHAnsi" w:cstheme="minorHAnsi"/>
          <w:bCs/>
          <w:sz w:val="22"/>
          <w:szCs w:val="22"/>
        </w:rPr>
      </w:pPr>
      <w:r w:rsidRPr="00633B86">
        <w:rPr>
          <w:rFonts w:asciiTheme="minorHAnsi" w:hAnsiTheme="minorHAnsi" w:cstheme="minorHAnsi"/>
          <w:bCs/>
          <w:sz w:val="22"/>
          <w:szCs w:val="22"/>
        </w:rPr>
        <w:t>A</w:t>
      </w:r>
      <w:r>
        <w:rPr>
          <w:rFonts w:asciiTheme="minorHAnsi" w:hAnsiTheme="minorHAnsi" w:cstheme="minorHAnsi"/>
          <w:bCs/>
          <w:sz w:val="22"/>
          <w:szCs w:val="22"/>
        </w:rPr>
        <w:t>ppreciation Week</w:t>
      </w:r>
    </w:p>
    <w:p w14:paraId="2499736C" w14:textId="115E6874" w:rsidR="002411F0" w:rsidRPr="00163F9B" w:rsidRDefault="002411F0" w:rsidP="002411F0">
      <w:pPr>
        <w:numPr>
          <w:ilvl w:val="3"/>
          <w:numId w:val="3"/>
        </w:numPr>
        <w:tabs>
          <w:tab w:val="left" w:pos="180"/>
        </w:tabs>
        <w:rPr>
          <w:rFonts w:asciiTheme="minorHAnsi" w:hAnsiTheme="minorHAnsi" w:cstheme="minorHAnsi"/>
          <w:bCs/>
        </w:rPr>
      </w:pPr>
      <w:r>
        <w:rPr>
          <w:rFonts w:asciiTheme="minorHAnsi" w:hAnsiTheme="minorHAnsi" w:cstheme="minorHAnsi"/>
          <w:bCs/>
          <w:sz w:val="22"/>
          <w:szCs w:val="22"/>
        </w:rPr>
        <w:t xml:space="preserve">Jerry Lunde motioned to approve a budget of $500 to go towards Appreciation Week. The motion was seconded by Dan Lowe. Shumway Farms will supply burgers, and Kylie will investigate pricing for shirts, coolers, hats, etc. and get things ordered with Name, year and BHCD </w:t>
      </w:r>
      <w:r w:rsidRPr="00163F9B">
        <w:rPr>
          <w:rFonts w:asciiTheme="minorHAnsi" w:hAnsiTheme="minorHAnsi" w:cstheme="minorHAnsi"/>
          <w:bCs/>
        </w:rPr>
        <w:t xml:space="preserve">logo. </w:t>
      </w:r>
      <w:r w:rsidR="003F52FD" w:rsidRPr="00163F9B">
        <w:rPr>
          <w:rFonts w:asciiTheme="minorHAnsi" w:hAnsiTheme="minorHAnsi" w:cstheme="minorHAnsi"/>
          <w:bCs/>
        </w:rPr>
        <w:t>As there was no opposition or discussion, the motion carried.</w:t>
      </w:r>
    </w:p>
    <w:p w14:paraId="57AEDCDC" w14:textId="145D48C0" w:rsidR="000C1E09" w:rsidRPr="00163F9B" w:rsidRDefault="000C1E09" w:rsidP="000C1E09">
      <w:pPr>
        <w:numPr>
          <w:ilvl w:val="1"/>
          <w:numId w:val="3"/>
        </w:numPr>
        <w:tabs>
          <w:tab w:val="left" w:pos="180"/>
        </w:tabs>
        <w:rPr>
          <w:rFonts w:asciiTheme="minorHAnsi" w:hAnsiTheme="minorHAnsi" w:cstheme="minorHAnsi"/>
          <w:bCs/>
        </w:rPr>
      </w:pPr>
      <w:r w:rsidRPr="00163F9B">
        <w:rPr>
          <w:rFonts w:asciiTheme="minorHAnsi" w:hAnsiTheme="minorHAnsi" w:cstheme="minorHAnsi"/>
          <w:bCs/>
        </w:rPr>
        <w:t>Roller Harrow &amp; Cover Crop Seeder</w:t>
      </w:r>
    </w:p>
    <w:p w14:paraId="537D0555" w14:textId="76FEA8BE" w:rsidR="002411F0" w:rsidRPr="00163F9B" w:rsidRDefault="002411F0" w:rsidP="002411F0">
      <w:pPr>
        <w:numPr>
          <w:ilvl w:val="2"/>
          <w:numId w:val="3"/>
        </w:numPr>
        <w:tabs>
          <w:tab w:val="left" w:pos="180"/>
        </w:tabs>
        <w:rPr>
          <w:rFonts w:asciiTheme="minorHAnsi" w:hAnsiTheme="minorHAnsi" w:cstheme="minorHAnsi"/>
          <w:bCs/>
        </w:rPr>
      </w:pPr>
      <w:r w:rsidRPr="00163F9B">
        <w:rPr>
          <w:rFonts w:asciiTheme="minorHAnsi" w:hAnsiTheme="minorHAnsi" w:cstheme="minorHAnsi"/>
          <w:bCs/>
        </w:rPr>
        <w:t xml:space="preserve">The Board unanimously approved further investigation into purchasing a roller harrow. There was discussion about using the Certificate of Deposit money as down payment, potentially using Mill Levy money, and Kylie Shumway looking in to grants. </w:t>
      </w:r>
    </w:p>
    <w:p w14:paraId="5066CAF1" w14:textId="428FE68C" w:rsidR="006E4472" w:rsidRPr="00163F9B" w:rsidRDefault="006E4472" w:rsidP="000C1E09">
      <w:pPr>
        <w:numPr>
          <w:ilvl w:val="1"/>
          <w:numId w:val="3"/>
        </w:numPr>
        <w:tabs>
          <w:tab w:val="left" w:pos="180"/>
        </w:tabs>
        <w:rPr>
          <w:rFonts w:asciiTheme="minorHAnsi" w:hAnsiTheme="minorHAnsi" w:cstheme="minorHAnsi"/>
          <w:bCs/>
        </w:rPr>
      </w:pPr>
      <w:r w:rsidRPr="00163F9B">
        <w:rPr>
          <w:rFonts w:asciiTheme="minorHAnsi" w:hAnsiTheme="minorHAnsi" w:cstheme="minorHAnsi"/>
          <w:bCs/>
        </w:rPr>
        <w:t xml:space="preserve">Youth Fair </w:t>
      </w:r>
      <w:r w:rsidRPr="00163F9B">
        <w:rPr>
          <w:rFonts w:asciiTheme="minorHAnsi" w:hAnsiTheme="minorHAnsi" w:cstheme="minorHAnsi"/>
          <w:bCs/>
          <w:sz w:val="20"/>
          <w:szCs w:val="20"/>
        </w:rPr>
        <w:t>– July 18 through July 26</w:t>
      </w:r>
    </w:p>
    <w:p w14:paraId="69331E86" w14:textId="076DA92A" w:rsidR="002411F0" w:rsidRPr="00163F9B" w:rsidRDefault="002411F0" w:rsidP="002411F0">
      <w:pPr>
        <w:numPr>
          <w:ilvl w:val="2"/>
          <w:numId w:val="3"/>
        </w:numPr>
        <w:tabs>
          <w:tab w:val="left" w:pos="180"/>
        </w:tabs>
        <w:rPr>
          <w:rFonts w:asciiTheme="minorHAnsi" w:hAnsiTheme="minorHAnsi" w:cstheme="minorHAnsi"/>
          <w:bCs/>
        </w:rPr>
      </w:pPr>
      <w:r w:rsidRPr="00163F9B">
        <w:rPr>
          <w:rFonts w:asciiTheme="minorHAnsi" w:hAnsiTheme="minorHAnsi" w:cstheme="minorHAnsi"/>
          <w:bCs/>
        </w:rPr>
        <w:t xml:space="preserve">A judge is needed for the indoor judging day. Potentials: Molly Masters, Scott </w:t>
      </w:r>
      <w:proofErr w:type="spellStart"/>
      <w:r w:rsidRPr="00163F9B">
        <w:rPr>
          <w:rFonts w:asciiTheme="minorHAnsi" w:hAnsiTheme="minorHAnsi" w:cstheme="minorHAnsi"/>
          <w:bCs/>
        </w:rPr>
        <w:t>Bockness</w:t>
      </w:r>
      <w:proofErr w:type="spellEnd"/>
      <w:r w:rsidRPr="00163F9B">
        <w:rPr>
          <w:rFonts w:asciiTheme="minorHAnsi" w:hAnsiTheme="minorHAnsi" w:cstheme="minorHAnsi"/>
          <w:bCs/>
        </w:rPr>
        <w:t xml:space="preserve"> and Vince Thomas. Kylie Shumway will contact them. There was also discussion regarding separating age groups for 2027. </w:t>
      </w:r>
    </w:p>
    <w:p w14:paraId="2268CE94" w14:textId="663AAF88" w:rsidR="002411F0" w:rsidRPr="00163F9B" w:rsidRDefault="002411F0" w:rsidP="002411F0">
      <w:pPr>
        <w:numPr>
          <w:ilvl w:val="2"/>
          <w:numId w:val="3"/>
        </w:numPr>
        <w:tabs>
          <w:tab w:val="left" w:pos="180"/>
        </w:tabs>
        <w:rPr>
          <w:rFonts w:asciiTheme="minorHAnsi" w:hAnsiTheme="minorHAnsi" w:cstheme="minorHAnsi"/>
          <w:bCs/>
        </w:rPr>
      </w:pPr>
      <w:r w:rsidRPr="00163F9B">
        <w:rPr>
          <w:rFonts w:asciiTheme="minorHAnsi" w:hAnsiTheme="minorHAnsi" w:cstheme="minorHAnsi"/>
          <w:bCs/>
        </w:rPr>
        <w:t>Kent Murdock motioned to approve the winnings to match the funds contributed by Roy Neal</w:t>
      </w:r>
      <w:r w:rsidR="003F52FD" w:rsidRPr="00163F9B">
        <w:rPr>
          <w:rFonts w:asciiTheme="minorHAnsi" w:hAnsiTheme="minorHAnsi" w:cstheme="minorHAnsi"/>
          <w:bCs/>
        </w:rPr>
        <w:t xml:space="preserve"> and plaques for the winners</w:t>
      </w:r>
      <w:r w:rsidRPr="00163F9B">
        <w:rPr>
          <w:rFonts w:asciiTheme="minorHAnsi" w:hAnsiTheme="minorHAnsi" w:cstheme="minorHAnsi"/>
          <w:bCs/>
        </w:rPr>
        <w:t xml:space="preserve">. This would </w:t>
      </w:r>
      <w:r w:rsidR="003F52FD" w:rsidRPr="00163F9B">
        <w:rPr>
          <w:rFonts w:asciiTheme="minorHAnsi" w:hAnsiTheme="minorHAnsi" w:cstheme="minorHAnsi"/>
          <w:bCs/>
        </w:rPr>
        <w:t>equal 1</w:t>
      </w:r>
      <w:r w:rsidR="003F52FD" w:rsidRPr="00163F9B">
        <w:rPr>
          <w:rFonts w:asciiTheme="minorHAnsi" w:hAnsiTheme="minorHAnsi" w:cstheme="minorHAnsi"/>
          <w:bCs/>
          <w:vertAlign w:val="superscript"/>
        </w:rPr>
        <w:t>st</w:t>
      </w:r>
      <w:r w:rsidR="003F52FD" w:rsidRPr="00163F9B">
        <w:rPr>
          <w:rFonts w:asciiTheme="minorHAnsi" w:hAnsiTheme="minorHAnsi" w:cstheme="minorHAnsi"/>
          <w:bCs/>
        </w:rPr>
        <w:t xml:space="preserve"> place @ $500 and 2</w:t>
      </w:r>
      <w:r w:rsidR="003F52FD" w:rsidRPr="00163F9B">
        <w:rPr>
          <w:rFonts w:asciiTheme="minorHAnsi" w:hAnsiTheme="minorHAnsi" w:cstheme="minorHAnsi"/>
          <w:bCs/>
          <w:vertAlign w:val="superscript"/>
        </w:rPr>
        <w:t>nd</w:t>
      </w:r>
      <w:r w:rsidR="003F52FD" w:rsidRPr="00163F9B">
        <w:rPr>
          <w:rFonts w:asciiTheme="minorHAnsi" w:hAnsiTheme="minorHAnsi" w:cstheme="minorHAnsi"/>
          <w:bCs/>
        </w:rPr>
        <w:t xml:space="preserve"> place @ $200. Dan Lowe seconded the motion. There was also discussion for BHCD T Shirts to hand out to all contestants in the running for the Conservation Prize. As there was no opposition or discussion, the motion carried. </w:t>
      </w:r>
    </w:p>
    <w:p w14:paraId="21D9CA14" w14:textId="27C72DE9" w:rsidR="00C55A3B" w:rsidRPr="00163F9B" w:rsidRDefault="00C55A3B" w:rsidP="000C1E09">
      <w:pPr>
        <w:numPr>
          <w:ilvl w:val="1"/>
          <w:numId w:val="3"/>
        </w:numPr>
        <w:tabs>
          <w:tab w:val="left" w:pos="180"/>
        </w:tabs>
        <w:rPr>
          <w:rFonts w:asciiTheme="minorHAnsi" w:hAnsiTheme="minorHAnsi" w:cstheme="minorHAnsi"/>
          <w:bCs/>
        </w:rPr>
      </w:pPr>
      <w:r w:rsidRPr="00163F9B">
        <w:rPr>
          <w:rFonts w:asciiTheme="minorHAnsi" w:hAnsiTheme="minorHAnsi" w:cstheme="minorHAnsi"/>
          <w:bCs/>
        </w:rPr>
        <w:t>Earth Week</w:t>
      </w:r>
    </w:p>
    <w:p w14:paraId="03D8DDB0" w14:textId="0AC6384A" w:rsidR="003F52FD" w:rsidRPr="00163F9B" w:rsidRDefault="003F52FD" w:rsidP="003F52FD">
      <w:pPr>
        <w:numPr>
          <w:ilvl w:val="2"/>
          <w:numId w:val="3"/>
        </w:numPr>
        <w:tabs>
          <w:tab w:val="left" w:pos="180"/>
        </w:tabs>
        <w:rPr>
          <w:rFonts w:asciiTheme="minorHAnsi" w:hAnsiTheme="minorHAnsi" w:cstheme="minorHAnsi"/>
          <w:bCs/>
        </w:rPr>
      </w:pPr>
      <w:r w:rsidRPr="00163F9B">
        <w:rPr>
          <w:rFonts w:asciiTheme="minorHAnsi" w:hAnsiTheme="minorHAnsi" w:cstheme="minorHAnsi"/>
          <w:bCs/>
        </w:rPr>
        <w:t xml:space="preserve">There was discussion about outreach for 2027. Seanna Torske presented a workshop that was put together in the past where the different partnerships went from school to school in the county and put together tables and activities regarding conservation, soil health, etc. It was agreed for Kylie Shumway to continue researching and putting something together for 2027. </w:t>
      </w:r>
    </w:p>
    <w:p w14:paraId="2E87063E" w14:textId="054994B5" w:rsidR="000C1E09" w:rsidRPr="00163F9B" w:rsidRDefault="000C1E09" w:rsidP="000C1E09">
      <w:pPr>
        <w:numPr>
          <w:ilvl w:val="1"/>
          <w:numId w:val="3"/>
        </w:numPr>
        <w:tabs>
          <w:tab w:val="left" w:pos="180"/>
        </w:tabs>
        <w:rPr>
          <w:rFonts w:asciiTheme="minorHAnsi" w:hAnsiTheme="minorHAnsi" w:cstheme="minorHAnsi"/>
          <w:bCs/>
        </w:rPr>
      </w:pPr>
      <w:r w:rsidRPr="00163F9B">
        <w:rPr>
          <w:rFonts w:asciiTheme="minorHAnsi" w:hAnsiTheme="minorHAnsi" w:cstheme="minorHAnsi"/>
          <w:bCs/>
        </w:rPr>
        <w:t>C</w:t>
      </w:r>
      <w:r w:rsidR="003F52FD" w:rsidRPr="00163F9B">
        <w:rPr>
          <w:rFonts w:asciiTheme="minorHAnsi" w:hAnsiTheme="minorHAnsi" w:cstheme="minorHAnsi"/>
          <w:bCs/>
        </w:rPr>
        <w:t>ount</w:t>
      </w:r>
      <w:r w:rsidRPr="00163F9B">
        <w:rPr>
          <w:rFonts w:asciiTheme="minorHAnsi" w:hAnsiTheme="minorHAnsi" w:cstheme="minorHAnsi"/>
          <w:bCs/>
        </w:rPr>
        <w:t xml:space="preserve">y Planning Board </w:t>
      </w:r>
    </w:p>
    <w:p w14:paraId="441FA42E" w14:textId="24A6CB22" w:rsidR="003F52FD" w:rsidRPr="00163F9B" w:rsidRDefault="003F52FD" w:rsidP="003F52FD">
      <w:pPr>
        <w:numPr>
          <w:ilvl w:val="2"/>
          <w:numId w:val="3"/>
        </w:numPr>
        <w:tabs>
          <w:tab w:val="left" w:pos="180"/>
        </w:tabs>
        <w:rPr>
          <w:rFonts w:asciiTheme="minorHAnsi" w:hAnsiTheme="minorHAnsi" w:cstheme="minorHAnsi"/>
          <w:bCs/>
        </w:rPr>
      </w:pPr>
      <w:r w:rsidRPr="00163F9B">
        <w:rPr>
          <w:rFonts w:asciiTheme="minorHAnsi" w:hAnsiTheme="minorHAnsi" w:cstheme="minorHAnsi"/>
          <w:bCs/>
        </w:rPr>
        <w:t>tabled</w:t>
      </w:r>
    </w:p>
    <w:p w14:paraId="2F839BF1" w14:textId="11946C24" w:rsidR="00F21F0E" w:rsidRPr="00163F9B" w:rsidRDefault="00F21F0E" w:rsidP="000C1E09">
      <w:pPr>
        <w:numPr>
          <w:ilvl w:val="1"/>
          <w:numId w:val="3"/>
        </w:numPr>
        <w:tabs>
          <w:tab w:val="left" w:pos="180"/>
        </w:tabs>
        <w:rPr>
          <w:rFonts w:asciiTheme="minorHAnsi" w:hAnsiTheme="minorHAnsi" w:cstheme="minorHAnsi"/>
          <w:bCs/>
        </w:rPr>
      </w:pPr>
      <w:r w:rsidRPr="00163F9B">
        <w:rPr>
          <w:rFonts w:asciiTheme="minorHAnsi" w:hAnsiTheme="minorHAnsi" w:cstheme="minorHAnsi"/>
          <w:bCs/>
        </w:rPr>
        <w:t xml:space="preserve">310 </w:t>
      </w:r>
      <w:r w:rsidR="00A97DD3" w:rsidRPr="00163F9B">
        <w:rPr>
          <w:rFonts w:asciiTheme="minorHAnsi" w:hAnsiTheme="minorHAnsi" w:cstheme="minorHAnsi"/>
          <w:bCs/>
        </w:rPr>
        <w:t>–</w:t>
      </w:r>
      <w:r w:rsidRPr="00163F9B">
        <w:rPr>
          <w:rFonts w:asciiTheme="minorHAnsi" w:hAnsiTheme="minorHAnsi" w:cstheme="minorHAnsi"/>
          <w:bCs/>
        </w:rPr>
        <w:t xml:space="preserve"> </w:t>
      </w:r>
      <w:r w:rsidR="003F52FD" w:rsidRPr="00163F9B">
        <w:rPr>
          <w:rFonts w:asciiTheme="minorHAnsi" w:hAnsiTheme="minorHAnsi" w:cstheme="minorHAnsi"/>
          <w:bCs/>
        </w:rPr>
        <w:t>Lee (Dudis)</w:t>
      </w:r>
    </w:p>
    <w:p w14:paraId="1863BC69" w14:textId="48000824" w:rsidR="003F52FD" w:rsidRPr="00163F9B" w:rsidRDefault="003F52FD" w:rsidP="003F52FD">
      <w:pPr>
        <w:numPr>
          <w:ilvl w:val="2"/>
          <w:numId w:val="3"/>
        </w:numPr>
        <w:tabs>
          <w:tab w:val="left" w:pos="180"/>
        </w:tabs>
        <w:rPr>
          <w:rFonts w:asciiTheme="minorHAnsi" w:hAnsiTheme="minorHAnsi" w:cstheme="minorHAnsi"/>
          <w:bCs/>
        </w:rPr>
      </w:pPr>
      <w:r w:rsidRPr="00163F9B">
        <w:rPr>
          <w:rFonts w:asciiTheme="minorHAnsi" w:hAnsiTheme="minorHAnsi" w:cstheme="minorHAnsi"/>
          <w:bCs/>
        </w:rPr>
        <w:t xml:space="preserve">Phillip Miller motioned the proposed 310 as a project. The </w:t>
      </w:r>
      <w:r w:rsidR="00473DD0">
        <w:rPr>
          <w:rFonts w:asciiTheme="minorHAnsi" w:hAnsiTheme="minorHAnsi" w:cstheme="minorHAnsi"/>
          <w:bCs/>
        </w:rPr>
        <w:t>motion was seconded by Jerry Lunde; a</w:t>
      </w:r>
      <w:r w:rsidR="00473DD0">
        <w:rPr>
          <w:rFonts w:asciiTheme="minorHAnsi" w:hAnsiTheme="minorHAnsi" w:cstheme="minorHAnsi"/>
          <w:bCs/>
        </w:rPr>
        <w:t>s there was no opposition or discussion, the motion carried.</w:t>
      </w:r>
      <w:r w:rsidR="00473DD0">
        <w:rPr>
          <w:rFonts w:asciiTheme="minorHAnsi" w:hAnsiTheme="minorHAnsi" w:cstheme="minorHAnsi"/>
          <w:bCs/>
        </w:rPr>
        <w:t xml:space="preserve"> Kylie Shumway will set up a site visit with Fish, Wildlife and Parks. </w:t>
      </w:r>
    </w:p>
    <w:p w14:paraId="5B0A6F73" w14:textId="3193F2F0" w:rsidR="00A97DD3" w:rsidRDefault="00A97DD3" w:rsidP="000C1E09">
      <w:pPr>
        <w:numPr>
          <w:ilvl w:val="1"/>
          <w:numId w:val="3"/>
        </w:numPr>
        <w:tabs>
          <w:tab w:val="left" w:pos="180"/>
        </w:tabs>
        <w:rPr>
          <w:rFonts w:asciiTheme="minorHAnsi" w:hAnsiTheme="minorHAnsi" w:cstheme="minorHAnsi"/>
          <w:bCs/>
        </w:rPr>
      </w:pPr>
      <w:r w:rsidRPr="00163F9B">
        <w:rPr>
          <w:rFonts w:asciiTheme="minorHAnsi" w:hAnsiTheme="minorHAnsi" w:cstheme="minorHAnsi"/>
          <w:bCs/>
        </w:rPr>
        <w:t>Meeting Hours</w:t>
      </w:r>
    </w:p>
    <w:p w14:paraId="2B0161E8" w14:textId="194F2EC5" w:rsidR="00473DD0" w:rsidRDefault="00473DD0" w:rsidP="00473DD0">
      <w:pPr>
        <w:numPr>
          <w:ilvl w:val="3"/>
          <w:numId w:val="3"/>
        </w:numPr>
        <w:tabs>
          <w:tab w:val="left" w:pos="180"/>
        </w:tabs>
        <w:rPr>
          <w:rFonts w:asciiTheme="minorHAnsi" w:hAnsiTheme="minorHAnsi" w:cstheme="minorHAnsi"/>
          <w:bCs/>
        </w:rPr>
      </w:pPr>
      <w:r>
        <w:rPr>
          <w:rFonts w:asciiTheme="minorHAnsi" w:hAnsiTheme="minorHAnsi" w:cstheme="minorHAnsi"/>
          <w:bCs/>
        </w:rPr>
        <w:t>Kent Murdock motioned for the following upcoming hours:</w:t>
      </w:r>
      <w:r>
        <w:rPr>
          <w:rFonts w:asciiTheme="minorHAnsi" w:hAnsiTheme="minorHAnsi" w:cstheme="minorHAnsi"/>
          <w:bCs/>
        </w:rPr>
        <w:br/>
        <w:t>August 6 @ 3 p.m.</w:t>
      </w:r>
    </w:p>
    <w:p w14:paraId="6726E632" w14:textId="58A12F06" w:rsidR="00473DD0" w:rsidRDefault="00473DD0" w:rsidP="00473DD0">
      <w:pPr>
        <w:tabs>
          <w:tab w:val="left" w:pos="180"/>
        </w:tabs>
        <w:ind w:left="2880"/>
        <w:rPr>
          <w:rFonts w:asciiTheme="minorHAnsi" w:hAnsiTheme="minorHAnsi" w:cstheme="minorHAnsi"/>
          <w:bCs/>
        </w:rPr>
      </w:pPr>
      <w:r>
        <w:rPr>
          <w:rFonts w:asciiTheme="minorHAnsi" w:hAnsiTheme="minorHAnsi" w:cstheme="minorHAnsi"/>
          <w:bCs/>
        </w:rPr>
        <w:lastRenderedPageBreak/>
        <w:t>September 3 @ 1 p.m. but with a call in option</w:t>
      </w:r>
    </w:p>
    <w:p w14:paraId="49E0E32D" w14:textId="2A3F0734" w:rsidR="00473DD0" w:rsidRPr="00163F9B" w:rsidRDefault="00473DD0" w:rsidP="00473DD0">
      <w:pPr>
        <w:tabs>
          <w:tab w:val="left" w:pos="180"/>
        </w:tabs>
        <w:ind w:left="2880"/>
        <w:rPr>
          <w:rFonts w:asciiTheme="minorHAnsi" w:hAnsiTheme="minorHAnsi" w:cstheme="minorHAnsi"/>
          <w:bCs/>
        </w:rPr>
      </w:pPr>
      <w:r>
        <w:rPr>
          <w:rFonts w:asciiTheme="minorHAnsi" w:hAnsiTheme="minorHAnsi" w:cstheme="minorHAnsi"/>
          <w:bCs/>
        </w:rPr>
        <w:t>October 1</w:t>
      </w:r>
      <w:r>
        <w:rPr>
          <w:rFonts w:asciiTheme="minorHAnsi" w:hAnsiTheme="minorHAnsi" w:cstheme="minorHAnsi"/>
          <w:bCs/>
        </w:rPr>
        <w:t xml:space="preserve"> @ 1 p.m. but with a call in option</w:t>
      </w:r>
    </w:p>
    <w:p w14:paraId="4DE8DAB9" w14:textId="76526C21" w:rsidR="00DB42E0" w:rsidRDefault="00DB42E0" w:rsidP="00DB42E0">
      <w:pPr>
        <w:numPr>
          <w:ilvl w:val="1"/>
          <w:numId w:val="3"/>
        </w:numPr>
        <w:tabs>
          <w:tab w:val="left" w:pos="180"/>
        </w:tabs>
        <w:rPr>
          <w:rFonts w:asciiTheme="minorHAnsi" w:hAnsiTheme="minorHAnsi" w:cstheme="minorHAnsi"/>
          <w:bCs/>
        </w:rPr>
      </w:pPr>
      <w:r w:rsidRPr="00163F9B">
        <w:rPr>
          <w:rFonts w:asciiTheme="minorHAnsi" w:hAnsiTheme="minorHAnsi" w:cstheme="minorHAnsi"/>
          <w:bCs/>
        </w:rPr>
        <w:t>Field Report</w:t>
      </w:r>
      <w:r w:rsidR="00473DD0">
        <w:rPr>
          <w:rFonts w:asciiTheme="minorHAnsi" w:hAnsiTheme="minorHAnsi" w:cstheme="minorHAnsi"/>
          <w:bCs/>
        </w:rPr>
        <w:t xml:space="preserve"> – Seanna Torske presented the Field Report</w:t>
      </w:r>
    </w:p>
    <w:p w14:paraId="737DF83C" w14:textId="33E7F945" w:rsidR="00473DD0" w:rsidRDefault="00473DD0" w:rsidP="00473DD0">
      <w:pPr>
        <w:numPr>
          <w:ilvl w:val="2"/>
          <w:numId w:val="3"/>
        </w:numPr>
        <w:tabs>
          <w:tab w:val="left" w:pos="180"/>
        </w:tabs>
        <w:rPr>
          <w:rFonts w:asciiTheme="minorHAnsi" w:hAnsiTheme="minorHAnsi" w:cstheme="minorHAnsi"/>
          <w:bCs/>
        </w:rPr>
      </w:pPr>
      <w:r>
        <w:rPr>
          <w:rFonts w:asciiTheme="minorHAnsi" w:hAnsiTheme="minorHAnsi" w:cstheme="minorHAnsi"/>
          <w:bCs/>
        </w:rPr>
        <w:t>The following Equips were presented to the Board:</w:t>
      </w:r>
    </w:p>
    <w:p w14:paraId="0A16E841" w14:textId="56316178" w:rsidR="00473DD0" w:rsidRPr="00473DD0" w:rsidRDefault="00473DD0" w:rsidP="00473DD0">
      <w:pPr>
        <w:numPr>
          <w:ilvl w:val="3"/>
          <w:numId w:val="3"/>
        </w:numPr>
        <w:tabs>
          <w:tab w:val="left" w:pos="180"/>
        </w:tabs>
        <w:rPr>
          <w:rFonts w:asciiTheme="minorHAnsi" w:hAnsiTheme="minorHAnsi" w:cstheme="minorHAnsi"/>
          <w:bCs/>
        </w:rPr>
      </w:pPr>
      <w:r w:rsidRPr="00473DD0">
        <w:rPr>
          <w:rFonts w:asciiTheme="minorHAnsi" w:hAnsiTheme="minorHAnsi" w:cstheme="minorHAnsi"/>
          <w:bCs/>
        </w:rPr>
        <w:t xml:space="preserve">Hook Cattle Company LLC – </w:t>
      </w:r>
      <w:proofErr w:type="spellStart"/>
      <w:r w:rsidRPr="00473DD0">
        <w:rPr>
          <w:rFonts w:asciiTheme="minorHAnsi" w:hAnsiTheme="minorHAnsi" w:cstheme="minorHAnsi"/>
          <w:bCs/>
        </w:rPr>
        <w:t>Stockwater</w:t>
      </w:r>
      <w:proofErr w:type="spellEnd"/>
      <w:r w:rsidRPr="00473DD0">
        <w:rPr>
          <w:rFonts w:asciiTheme="minorHAnsi" w:hAnsiTheme="minorHAnsi" w:cstheme="minorHAnsi"/>
          <w:bCs/>
        </w:rPr>
        <w:t xml:space="preserve">, Grazing </w:t>
      </w:r>
      <w:proofErr w:type="spellStart"/>
      <w:r w:rsidRPr="00473DD0">
        <w:rPr>
          <w:rFonts w:asciiTheme="minorHAnsi" w:hAnsiTheme="minorHAnsi" w:cstheme="minorHAnsi"/>
          <w:bCs/>
        </w:rPr>
        <w:t>M</w:t>
      </w:r>
      <w:r>
        <w:rPr>
          <w:rFonts w:asciiTheme="minorHAnsi" w:hAnsiTheme="minorHAnsi" w:cstheme="minorHAnsi"/>
          <w:bCs/>
        </w:rPr>
        <w:t>ngm</w:t>
      </w:r>
      <w:proofErr w:type="spellEnd"/>
      <w:r w:rsidRPr="00473DD0">
        <w:rPr>
          <w:rFonts w:asciiTheme="minorHAnsi" w:hAnsiTheme="minorHAnsi" w:cstheme="minorHAnsi"/>
          <w:bCs/>
        </w:rPr>
        <w:t>, 3719.2 ac</w:t>
      </w:r>
    </w:p>
    <w:p w14:paraId="2BD8C89A" w14:textId="77777777" w:rsidR="00473DD0" w:rsidRPr="00473DD0" w:rsidRDefault="00473DD0" w:rsidP="00473DD0">
      <w:pPr>
        <w:numPr>
          <w:ilvl w:val="3"/>
          <w:numId w:val="3"/>
        </w:numPr>
        <w:tabs>
          <w:tab w:val="left" w:pos="180"/>
        </w:tabs>
        <w:rPr>
          <w:rFonts w:asciiTheme="minorHAnsi" w:hAnsiTheme="minorHAnsi" w:cstheme="minorHAnsi"/>
          <w:bCs/>
        </w:rPr>
      </w:pPr>
      <w:r w:rsidRPr="00473DD0">
        <w:rPr>
          <w:rFonts w:asciiTheme="minorHAnsi" w:hAnsiTheme="minorHAnsi" w:cstheme="minorHAnsi"/>
          <w:bCs/>
        </w:rPr>
        <w:t xml:space="preserve">Rita </w:t>
      </w:r>
      <w:proofErr w:type="spellStart"/>
      <w:r w:rsidRPr="00473DD0">
        <w:rPr>
          <w:rFonts w:asciiTheme="minorHAnsi" w:hAnsiTheme="minorHAnsi" w:cstheme="minorHAnsi"/>
          <w:bCs/>
        </w:rPr>
        <w:t>Ottun</w:t>
      </w:r>
      <w:proofErr w:type="spellEnd"/>
      <w:r w:rsidRPr="00473DD0">
        <w:rPr>
          <w:rFonts w:asciiTheme="minorHAnsi" w:hAnsiTheme="minorHAnsi" w:cstheme="minorHAnsi"/>
          <w:bCs/>
        </w:rPr>
        <w:t xml:space="preserve"> Pratt (2 apps) – Both </w:t>
      </w:r>
      <w:proofErr w:type="spellStart"/>
      <w:r w:rsidRPr="00473DD0">
        <w:rPr>
          <w:rFonts w:asciiTheme="minorHAnsi" w:hAnsiTheme="minorHAnsi" w:cstheme="minorHAnsi"/>
          <w:bCs/>
        </w:rPr>
        <w:t>Stockwater</w:t>
      </w:r>
      <w:proofErr w:type="spellEnd"/>
      <w:r w:rsidRPr="00473DD0">
        <w:rPr>
          <w:rFonts w:asciiTheme="minorHAnsi" w:hAnsiTheme="minorHAnsi" w:cstheme="minorHAnsi"/>
          <w:bCs/>
        </w:rPr>
        <w:t xml:space="preserve"> and Grazing Management, 3824.3 ac &amp; 965.7 ac</w:t>
      </w:r>
    </w:p>
    <w:p w14:paraId="36947E42" w14:textId="77777777" w:rsidR="00473DD0" w:rsidRPr="00473DD0" w:rsidRDefault="00473DD0" w:rsidP="00473DD0">
      <w:pPr>
        <w:numPr>
          <w:ilvl w:val="3"/>
          <w:numId w:val="3"/>
        </w:numPr>
        <w:tabs>
          <w:tab w:val="left" w:pos="180"/>
        </w:tabs>
        <w:rPr>
          <w:rFonts w:asciiTheme="minorHAnsi" w:hAnsiTheme="minorHAnsi" w:cstheme="minorHAnsi"/>
          <w:bCs/>
        </w:rPr>
      </w:pPr>
      <w:r w:rsidRPr="00473DD0">
        <w:rPr>
          <w:rFonts w:asciiTheme="minorHAnsi" w:hAnsiTheme="minorHAnsi" w:cstheme="minorHAnsi"/>
          <w:bCs/>
        </w:rPr>
        <w:t xml:space="preserve">Jim Goodwin – </w:t>
      </w:r>
      <w:proofErr w:type="spellStart"/>
      <w:r w:rsidRPr="00473DD0">
        <w:rPr>
          <w:rFonts w:asciiTheme="minorHAnsi" w:hAnsiTheme="minorHAnsi" w:cstheme="minorHAnsi"/>
          <w:bCs/>
        </w:rPr>
        <w:t>Stockwater</w:t>
      </w:r>
      <w:proofErr w:type="spellEnd"/>
      <w:r w:rsidRPr="00473DD0">
        <w:rPr>
          <w:rFonts w:asciiTheme="minorHAnsi" w:hAnsiTheme="minorHAnsi" w:cstheme="minorHAnsi"/>
          <w:bCs/>
        </w:rPr>
        <w:t xml:space="preserve"> and Grazing Management, 1400 ac</w:t>
      </w:r>
    </w:p>
    <w:p w14:paraId="79BC7A4C" w14:textId="77777777" w:rsidR="00473DD0" w:rsidRPr="00473DD0" w:rsidRDefault="00473DD0" w:rsidP="00473DD0">
      <w:pPr>
        <w:numPr>
          <w:ilvl w:val="3"/>
          <w:numId w:val="3"/>
        </w:numPr>
        <w:tabs>
          <w:tab w:val="left" w:pos="180"/>
        </w:tabs>
        <w:rPr>
          <w:rFonts w:asciiTheme="minorHAnsi" w:hAnsiTheme="minorHAnsi" w:cstheme="minorHAnsi"/>
          <w:bCs/>
        </w:rPr>
      </w:pPr>
      <w:r w:rsidRPr="00473DD0">
        <w:rPr>
          <w:rFonts w:asciiTheme="minorHAnsi" w:hAnsiTheme="minorHAnsi" w:cstheme="minorHAnsi"/>
          <w:bCs/>
        </w:rPr>
        <w:t>Cardell Laughery – Herbaceous Weed Treatment, 32.9 ac</w:t>
      </w:r>
    </w:p>
    <w:p w14:paraId="4EACAB05" w14:textId="77777777" w:rsidR="00473DD0" w:rsidRPr="00473DD0" w:rsidRDefault="00473DD0" w:rsidP="00473DD0">
      <w:pPr>
        <w:numPr>
          <w:ilvl w:val="3"/>
          <w:numId w:val="3"/>
        </w:numPr>
        <w:tabs>
          <w:tab w:val="left" w:pos="180"/>
        </w:tabs>
        <w:rPr>
          <w:rFonts w:asciiTheme="minorHAnsi" w:hAnsiTheme="minorHAnsi" w:cstheme="minorHAnsi"/>
          <w:bCs/>
        </w:rPr>
      </w:pPr>
      <w:r w:rsidRPr="00473DD0">
        <w:rPr>
          <w:rFonts w:asciiTheme="minorHAnsi" w:hAnsiTheme="minorHAnsi" w:cstheme="minorHAnsi"/>
          <w:bCs/>
        </w:rPr>
        <w:t>Braden Herbst – Herbaceous Weed Treatment, 2579.0 ac</w:t>
      </w:r>
    </w:p>
    <w:p w14:paraId="6EB8A264" w14:textId="1D7C0675" w:rsidR="00473DD0" w:rsidRDefault="00473DD0" w:rsidP="00473DD0">
      <w:pPr>
        <w:numPr>
          <w:ilvl w:val="3"/>
          <w:numId w:val="3"/>
        </w:numPr>
        <w:tabs>
          <w:tab w:val="left" w:pos="180"/>
        </w:tabs>
        <w:rPr>
          <w:rFonts w:asciiTheme="minorHAnsi" w:hAnsiTheme="minorHAnsi" w:cstheme="minorHAnsi"/>
          <w:bCs/>
        </w:rPr>
      </w:pPr>
      <w:r w:rsidRPr="00473DD0">
        <w:rPr>
          <w:rFonts w:asciiTheme="minorHAnsi" w:hAnsiTheme="minorHAnsi" w:cstheme="minorHAnsi"/>
          <w:bCs/>
        </w:rPr>
        <w:t>Tim Shick – Herbaceous Weed Treatment, 925.7 ac</w:t>
      </w:r>
    </w:p>
    <w:p w14:paraId="2CE79BA6" w14:textId="3331464C" w:rsidR="00473DD0" w:rsidRDefault="00473DD0" w:rsidP="00473DD0">
      <w:pPr>
        <w:numPr>
          <w:ilvl w:val="2"/>
          <w:numId w:val="3"/>
        </w:numPr>
        <w:tabs>
          <w:tab w:val="left" w:pos="180"/>
        </w:tabs>
        <w:rPr>
          <w:rFonts w:asciiTheme="minorHAnsi" w:hAnsiTheme="minorHAnsi" w:cstheme="minorHAnsi"/>
          <w:bCs/>
        </w:rPr>
      </w:pPr>
      <w:r>
        <w:rPr>
          <w:rFonts w:asciiTheme="minorHAnsi" w:hAnsiTheme="minorHAnsi" w:cstheme="minorHAnsi"/>
          <w:bCs/>
        </w:rPr>
        <w:t xml:space="preserve">Phillip Miller motioned to approve all projects. Jerry Lunde seconded the motion; as there was no opposition or discussion, the motion carried. </w:t>
      </w:r>
    </w:p>
    <w:p w14:paraId="7BB32CC8" w14:textId="11BBFABF" w:rsidR="00C73149" w:rsidRDefault="00C73149" w:rsidP="00C73149">
      <w:pPr>
        <w:numPr>
          <w:ilvl w:val="1"/>
          <w:numId w:val="3"/>
        </w:numPr>
        <w:tabs>
          <w:tab w:val="left" w:pos="180"/>
        </w:tabs>
        <w:rPr>
          <w:rFonts w:asciiTheme="minorHAnsi" w:hAnsiTheme="minorHAnsi" w:cstheme="minorHAnsi"/>
          <w:bCs/>
        </w:rPr>
      </w:pPr>
      <w:r>
        <w:rPr>
          <w:rFonts w:asciiTheme="minorHAnsi" w:hAnsiTheme="minorHAnsi" w:cstheme="minorHAnsi"/>
          <w:bCs/>
        </w:rPr>
        <w:t>Window Sign (Roy Neal)</w:t>
      </w:r>
    </w:p>
    <w:p w14:paraId="594BD881" w14:textId="0B991EC0" w:rsidR="00C73149" w:rsidRDefault="00C73149" w:rsidP="00C73149">
      <w:pPr>
        <w:numPr>
          <w:ilvl w:val="2"/>
          <w:numId w:val="3"/>
        </w:numPr>
        <w:tabs>
          <w:tab w:val="left" w:pos="180"/>
        </w:tabs>
        <w:rPr>
          <w:rFonts w:asciiTheme="minorHAnsi" w:hAnsiTheme="minorHAnsi" w:cstheme="minorHAnsi"/>
          <w:bCs/>
        </w:rPr>
      </w:pPr>
      <w:r>
        <w:rPr>
          <w:rFonts w:asciiTheme="minorHAnsi" w:hAnsiTheme="minorHAnsi" w:cstheme="minorHAnsi"/>
          <w:bCs/>
        </w:rPr>
        <w:t xml:space="preserve">Austin Pitsch motioned to approve a window decal for under $1000. Phillip Miller seconded the motion; as there was no opposition or discussion, the motion carried. Kylie Shumway put together some logo ideas last year and will get them to Jeremiah Jabs. He will work on some other ideas. </w:t>
      </w:r>
    </w:p>
    <w:p w14:paraId="2813B5E9" w14:textId="0A9A5274" w:rsidR="00C73149" w:rsidRDefault="00C73149" w:rsidP="00C73149">
      <w:pPr>
        <w:numPr>
          <w:ilvl w:val="1"/>
          <w:numId w:val="3"/>
        </w:numPr>
        <w:tabs>
          <w:tab w:val="left" w:pos="180"/>
        </w:tabs>
        <w:rPr>
          <w:rFonts w:asciiTheme="minorHAnsi" w:hAnsiTheme="minorHAnsi" w:cstheme="minorHAnsi"/>
          <w:bCs/>
        </w:rPr>
      </w:pPr>
      <w:r>
        <w:rPr>
          <w:rFonts w:asciiTheme="minorHAnsi" w:hAnsiTheme="minorHAnsi" w:cstheme="minorHAnsi"/>
          <w:bCs/>
        </w:rPr>
        <w:t>Nomination</w:t>
      </w:r>
    </w:p>
    <w:p w14:paraId="412DD020" w14:textId="332C2FD3" w:rsidR="00C73149" w:rsidRPr="00C73149" w:rsidRDefault="00C73149" w:rsidP="00C73149">
      <w:pPr>
        <w:numPr>
          <w:ilvl w:val="2"/>
          <w:numId w:val="3"/>
        </w:numPr>
        <w:tabs>
          <w:tab w:val="left" w:pos="180"/>
        </w:tabs>
        <w:rPr>
          <w:rFonts w:asciiTheme="minorHAnsi" w:hAnsiTheme="minorHAnsi" w:cstheme="minorHAnsi"/>
          <w:bCs/>
        </w:rPr>
      </w:pPr>
      <w:r>
        <w:rPr>
          <w:rFonts w:asciiTheme="minorHAnsi" w:hAnsiTheme="minorHAnsi" w:cstheme="minorHAnsi"/>
          <w:bCs/>
        </w:rPr>
        <w:t xml:space="preserve">Austin Pitsch nominated Jeremiah Jabs to fill Supervisor Roy Neals term. Phillip Miller seconded the motion. There was discussion regarding the length of the term. Kylie Shumway will investigate. </w:t>
      </w:r>
    </w:p>
    <w:p w14:paraId="360477E6" w14:textId="42EEA581" w:rsidR="00264F44" w:rsidRPr="00163F9B" w:rsidRDefault="00264F44" w:rsidP="009732DE">
      <w:pPr>
        <w:numPr>
          <w:ilvl w:val="0"/>
          <w:numId w:val="3"/>
        </w:numPr>
        <w:tabs>
          <w:tab w:val="left" w:pos="180"/>
        </w:tabs>
        <w:rPr>
          <w:rFonts w:asciiTheme="minorHAnsi" w:hAnsiTheme="minorHAnsi" w:cstheme="minorHAnsi"/>
          <w:b/>
        </w:rPr>
      </w:pPr>
      <w:r w:rsidRPr="00163F9B">
        <w:rPr>
          <w:rFonts w:asciiTheme="minorHAnsi" w:hAnsiTheme="minorHAnsi" w:cstheme="minorHAnsi"/>
          <w:b/>
        </w:rPr>
        <w:t>Old Business:</w:t>
      </w:r>
    </w:p>
    <w:p w14:paraId="29D0A63D" w14:textId="18937775" w:rsidR="003E066A" w:rsidRPr="00163F9B" w:rsidRDefault="003E066A" w:rsidP="00264F44">
      <w:pPr>
        <w:numPr>
          <w:ilvl w:val="1"/>
          <w:numId w:val="3"/>
        </w:numPr>
        <w:tabs>
          <w:tab w:val="left" w:pos="180"/>
        </w:tabs>
        <w:rPr>
          <w:rFonts w:asciiTheme="minorHAnsi" w:hAnsiTheme="minorHAnsi" w:cstheme="minorHAnsi"/>
          <w:bCs/>
        </w:rPr>
      </w:pPr>
      <w:r w:rsidRPr="00163F9B">
        <w:rPr>
          <w:rFonts w:asciiTheme="minorHAnsi" w:hAnsiTheme="minorHAnsi" w:cstheme="minorHAnsi"/>
          <w:bCs/>
        </w:rPr>
        <w:t>Phillip’s Resolution</w:t>
      </w:r>
      <w:r w:rsidR="00163F9B">
        <w:rPr>
          <w:rFonts w:asciiTheme="minorHAnsi" w:hAnsiTheme="minorHAnsi" w:cstheme="minorHAnsi"/>
          <w:bCs/>
        </w:rPr>
        <w:t xml:space="preserve"> - tabled</w:t>
      </w:r>
    </w:p>
    <w:p w14:paraId="7AF307E7" w14:textId="790AFB31" w:rsidR="003E066A" w:rsidRDefault="003E066A" w:rsidP="003E066A">
      <w:pPr>
        <w:numPr>
          <w:ilvl w:val="1"/>
          <w:numId w:val="3"/>
        </w:numPr>
        <w:tabs>
          <w:tab w:val="left" w:pos="180"/>
        </w:tabs>
        <w:rPr>
          <w:rFonts w:asciiTheme="minorHAnsi" w:hAnsiTheme="minorHAnsi" w:cstheme="minorHAnsi"/>
          <w:bCs/>
        </w:rPr>
      </w:pPr>
      <w:r w:rsidRPr="00163F9B">
        <w:rPr>
          <w:rFonts w:asciiTheme="minorHAnsi" w:hAnsiTheme="minorHAnsi" w:cstheme="minorHAnsi"/>
          <w:bCs/>
        </w:rPr>
        <w:t xml:space="preserve">Fly Creek Closeout Meeting – </w:t>
      </w:r>
      <w:r w:rsidRPr="00473DD0">
        <w:rPr>
          <w:rFonts w:asciiTheme="minorHAnsi" w:hAnsiTheme="minorHAnsi" w:cstheme="minorHAnsi"/>
          <w:bCs/>
          <w:sz w:val="20"/>
          <w:szCs w:val="20"/>
        </w:rPr>
        <w:t>June 16</w:t>
      </w:r>
      <w:r w:rsidRPr="00473DD0">
        <w:rPr>
          <w:rFonts w:asciiTheme="minorHAnsi" w:hAnsiTheme="minorHAnsi" w:cstheme="minorHAnsi"/>
          <w:bCs/>
          <w:sz w:val="20"/>
          <w:szCs w:val="20"/>
          <w:vertAlign w:val="superscript"/>
        </w:rPr>
        <w:t>th</w:t>
      </w:r>
      <w:r w:rsidRPr="00473DD0">
        <w:rPr>
          <w:rFonts w:asciiTheme="minorHAnsi" w:hAnsiTheme="minorHAnsi" w:cstheme="minorHAnsi"/>
          <w:bCs/>
          <w:sz w:val="20"/>
          <w:szCs w:val="20"/>
        </w:rPr>
        <w:t xml:space="preserve"> 1 p.m. to 4 p.m. @ Yellowstone Elec. Co Op</w:t>
      </w:r>
    </w:p>
    <w:p w14:paraId="59917E5A" w14:textId="2F7C2D36" w:rsidR="00473DD0" w:rsidRPr="00163F9B" w:rsidRDefault="00473DD0" w:rsidP="00473DD0">
      <w:pPr>
        <w:numPr>
          <w:ilvl w:val="2"/>
          <w:numId w:val="3"/>
        </w:numPr>
        <w:tabs>
          <w:tab w:val="left" w:pos="180"/>
        </w:tabs>
        <w:rPr>
          <w:rFonts w:asciiTheme="minorHAnsi" w:hAnsiTheme="minorHAnsi" w:cstheme="minorHAnsi"/>
          <w:bCs/>
        </w:rPr>
      </w:pPr>
      <w:r>
        <w:rPr>
          <w:rFonts w:asciiTheme="minorHAnsi" w:hAnsiTheme="minorHAnsi" w:cstheme="minorHAnsi"/>
          <w:bCs/>
        </w:rPr>
        <w:t xml:space="preserve">Two landowners were able to make the meeting. There was some good discussion on potential ways to help with stock water, but that basically there is no “cure”, </w:t>
      </w:r>
    </w:p>
    <w:p w14:paraId="0C888127" w14:textId="7168B20F" w:rsidR="00633B86" w:rsidRDefault="00633B86" w:rsidP="00633B86">
      <w:pPr>
        <w:numPr>
          <w:ilvl w:val="1"/>
          <w:numId w:val="3"/>
        </w:numPr>
        <w:tabs>
          <w:tab w:val="left" w:pos="180"/>
        </w:tabs>
        <w:rPr>
          <w:rFonts w:asciiTheme="minorHAnsi" w:hAnsiTheme="minorHAnsi" w:cstheme="minorHAnsi"/>
          <w:bCs/>
        </w:rPr>
      </w:pPr>
      <w:r w:rsidRPr="00163F9B">
        <w:rPr>
          <w:rFonts w:asciiTheme="minorHAnsi" w:hAnsiTheme="minorHAnsi" w:cstheme="minorHAnsi"/>
          <w:bCs/>
        </w:rPr>
        <w:t>310 – Weinberg</w:t>
      </w:r>
      <w:r w:rsidR="00473DD0">
        <w:rPr>
          <w:rFonts w:asciiTheme="minorHAnsi" w:hAnsiTheme="minorHAnsi" w:cstheme="minorHAnsi"/>
          <w:bCs/>
        </w:rPr>
        <w:t xml:space="preserve"> </w:t>
      </w:r>
    </w:p>
    <w:p w14:paraId="5881F396" w14:textId="6C7B1347" w:rsidR="00473DD0" w:rsidRPr="00163F9B" w:rsidRDefault="00473DD0" w:rsidP="00473DD0">
      <w:pPr>
        <w:numPr>
          <w:ilvl w:val="2"/>
          <w:numId w:val="3"/>
        </w:numPr>
        <w:tabs>
          <w:tab w:val="left" w:pos="180"/>
        </w:tabs>
        <w:rPr>
          <w:rFonts w:asciiTheme="minorHAnsi" w:hAnsiTheme="minorHAnsi" w:cstheme="minorHAnsi"/>
          <w:bCs/>
        </w:rPr>
      </w:pPr>
      <w:r>
        <w:rPr>
          <w:rFonts w:asciiTheme="minorHAnsi" w:hAnsiTheme="minorHAnsi" w:cstheme="minorHAnsi"/>
          <w:bCs/>
        </w:rPr>
        <w:t xml:space="preserve">Kent Murdock motioned to approve the application as proposed. The motion was seconded by Phillip Miller; as there was no opposition or discussion, the motion carried. </w:t>
      </w:r>
    </w:p>
    <w:p w14:paraId="1EA7BEED" w14:textId="489F6AC7" w:rsidR="00633B86" w:rsidRDefault="00633B86" w:rsidP="00633B86">
      <w:pPr>
        <w:numPr>
          <w:ilvl w:val="1"/>
          <w:numId w:val="3"/>
        </w:numPr>
        <w:tabs>
          <w:tab w:val="left" w:pos="180"/>
        </w:tabs>
        <w:rPr>
          <w:rFonts w:asciiTheme="minorHAnsi" w:hAnsiTheme="minorHAnsi" w:cstheme="minorHAnsi"/>
          <w:bCs/>
        </w:rPr>
      </w:pPr>
      <w:proofErr w:type="spellStart"/>
      <w:r w:rsidRPr="00163F9B">
        <w:rPr>
          <w:rFonts w:asciiTheme="minorHAnsi" w:hAnsiTheme="minorHAnsi" w:cstheme="minorHAnsi"/>
          <w:bCs/>
        </w:rPr>
        <w:t>Workmosis</w:t>
      </w:r>
      <w:proofErr w:type="spellEnd"/>
      <w:r w:rsidRPr="00163F9B">
        <w:rPr>
          <w:rFonts w:asciiTheme="minorHAnsi" w:hAnsiTheme="minorHAnsi" w:cstheme="minorHAnsi"/>
          <w:bCs/>
        </w:rPr>
        <w:t xml:space="preserve"> Contract</w:t>
      </w:r>
      <w:r w:rsidR="00473DD0">
        <w:rPr>
          <w:rFonts w:asciiTheme="minorHAnsi" w:hAnsiTheme="minorHAnsi" w:cstheme="minorHAnsi"/>
          <w:bCs/>
        </w:rPr>
        <w:t xml:space="preserve"> </w:t>
      </w:r>
    </w:p>
    <w:p w14:paraId="19035232" w14:textId="1C15C07D" w:rsidR="00C73149" w:rsidRPr="00163F9B" w:rsidRDefault="00C73149" w:rsidP="00C73149">
      <w:pPr>
        <w:numPr>
          <w:ilvl w:val="2"/>
          <w:numId w:val="3"/>
        </w:numPr>
        <w:tabs>
          <w:tab w:val="left" w:pos="180"/>
        </w:tabs>
        <w:rPr>
          <w:rFonts w:asciiTheme="minorHAnsi" w:hAnsiTheme="minorHAnsi" w:cstheme="minorHAnsi"/>
          <w:bCs/>
        </w:rPr>
      </w:pPr>
      <w:r>
        <w:rPr>
          <w:rFonts w:asciiTheme="minorHAnsi" w:hAnsiTheme="minorHAnsi" w:cstheme="minorHAnsi"/>
          <w:bCs/>
        </w:rPr>
        <w:t xml:space="preserve">Kylie Shumway and </w:t>
      </w:r>
      <w:proofErr w:type="spellStart"/>
      <w:r>
        <w:rPr>
          <w:rFonts w:asciiTheme="minorHAnsi" w:hAnsiTheme="minorHAnsi" w:cstheme="minorHAnsi"/>
          <w:bCs/>
        </w:rPr>
        <w:t>Workmosis</w:t>
      </w:r>
      <w:proofErr w:type="spellEnd"/>
      <w:r>
        <w:rPr>
          <w:rFonts w:asciiTheme="minorHAnsi" w:hAnsiTheme="minorHAnsi" w:cstheme="minorHAnsi"/>
          <w:bCs/>
        </w:rPr>
        <w:t xml:space="preserve"> were able to lower the price, but there was still substantial discussion regarding the total monthly price. Kylie spoke with DNRC and they were adamant that our CDA Grant annually would be approved to cover the cost, so funds would never have to come out of any other budget. Phillip Miller motioned to approve the contract for one year. Jerry Lunde seconded the motion; as there was no opposition or discussion, the motion carried. </w:t>
      </w:r>
    </w:p>
    <w:p w14:paraId="291991DA" w14:textId="50B1CB2C" w:rsidR="004C0312" w:rsidRPr="00633B86" w:rsidRDefault="00136184" w:rsidP="003264A5">
      <w:pPr>
        <w:numPr>
          <w:ilvl w:val="0"/>
          <w:numId w:val="3"/>
        </w:numPr>
        <w:tabs>
          <w:tab w:val="left" w:pos="180"/>
        </w:tabs>
        <w:rPr>
          <w:rFonts w:asciiTheme="minorHAnsi" w:hAnsiTheme="minorHAnsi" w:cstheme="minorHAnsi"/>
          <w:b/>
          <w:bCs/>
          <w:sz w:val="22"/>
          <w:szCs w:val="22"/>
        </w:rPr>
      </w:pPr>
      <w:r w:rsidRPr="00633B86">
        <w:rPr>
          <w:rFonts w:asciiTheme="minorHAnsi" w:hAnsiTheme="minorHAnsi" w:cstheme="minorHAnsi"/>
          <w:b/>
          <w:bCs/>
          <w:sz w:val="22"/>
          <w:szCs w:val="22"/>
        </w:rPr>
        <w:t>Other Business:</w:t>
      </w:r>
      <w:r w:rsidR="0084640C" w:rsidRPr="00633B86">
        <w:rPr>
          <w:rFonts w:asciiTheme="minorHAnsi" w:hAnsiTheme="minorHAnsi" w:cstheme="minorHAnsi"/>
          <w:b/>
          <w:bCs/>
          <w:sz w:val="22"/>
          <w:szCs w:val="22"/>
        </w:rPr>
        <w:t xml:space="preserve"> </w:t>
      </w:r>
      <w:r w:rsidR="00C73149">
        <w:rPr>
          <w:rFonts w:asciiTheme="minorHAnsi" w:hAnsiTheme="minorHAnsi" w:cstheme="minorHAnsi"/>
          <w:b/>
          <w:bCs/>
          <w:sz w:val="22"/>
          <w:szCs w:val="22"/>
        </w:rPr>
        <w:t>None</w:t>
      </w:r>
    </w:p>
    <w:p w14:paraId="6399AB91" w14:textId="10B2109D" w:rsidR="0084640C" w:rsidRPr="00633B86" w:rsidRDefault="004D3C2D" w:rsidP="0084640C">
      <w:pPr>
        <w:numPr>
          <w:ilvl w:val="0"/>
          <w:numId w:val="3"/>
        </w:numPr>
        <w:tabs>
          <w:tab w:val="left" w:pos="180"/>
        </w:tabs>
        <w:rPr>
          <w:rFonts w:asciiTheme="minorHAnsi" w:hAnsiTheme="minorHAnsi" w:cstheme="minorHAnsi"/>
          <w:b/>
          <w:bCs/>
          <w:sz w:val="22"/>
          <w:szCs w:val="22"/>
        </w:rPr>
      </w:pPr>
      <w:r w:rsidRPr="00633B86">
        <w:rPr>
          <w:rFonts w:asciiTheme="minorHAnsi" w:hAnsiTheme="minorHAnsi" w:cstheme="minorHAnsi"/>
          <w:b/>
          <w:bCs/>
          <w:sz w:val="22"/>
          <w:szCs w:val="22"/>
        </w:rPr>
        <w:t xml:space="preserve">Public </w:t>
      </w:r>
      <w:r w:rsidR="00751C24" w:rsidRPr="00633B86">
        <w:rPr>
          <w:rFonts w:asciiTheme="minorHAnsi" w:hAnsiTheme="minorHAnsi" w:cstheme="minorHAnsi"/>
          <w:b/>
          <w:bCs/>
          <w:sz w:val="22"/>
          <w:szCs w:val="22"/>
        </w:rPr>
        <w:t>C</w:t>
      </w:r>
      <w:r w:rsidRPr="00633B86">
        <w:rPr>
          <w:rFonts w:asciiTheme="minorHAnsi" w:hAnsiTheme="minorHAnsi" w:cstheme="minorHAnsi"/>
          <w:b/>
          <w:bCs/>
          <w:sz w:val="22"/>
          <w:szCs w:val="22"/>
        </w:rPr>
        <w:t>omment</w:t>
      </w:r>
      <w:r w:rsidR="009F6C09" w:rsidRPr="00633B86">
        <w:rPr>
          <w:rFonts w:asciiTheme="minorHAnsi" w:hAnsiTheme="minorHAnsi" w:cstheme="minorHAnsi"/>
          <w:b/>
          <w:bCs/>
          <w:sz w:val="22"/>
          <w:szCs w:val="22"/>
        </w:rPr>
        <w:t>:</w:t>
      </w:r>
      <w:r w:rsidR="00C73149">
        <w:rPr>
          <w:rFonts w:asciiTheme="minorHAnsi" w:hAnsiTheme="minorHAnsi" w:cstheme="minorHAnsi"/>
          <w:b/>
          <w:bCs/>
          <w:sz w:val="22"/>
          <w:szCs w:val="22"/>
        </w:rPr>
        <w:t xml:space="preserve"> As there was no public comment, the meeting was adjourned at 3:30 p.m. The next meeting will be held Thursday, August 6</w:t>
      </w:r>
      <w:r w:rsidR="00C73149" w:rsidRPr="00C73149">
        <w:rPr>
          <w:rFonts w:asciiTheme="minorHAnsi" w:hAnsiTheme="minorHAnsi" w:cstheme="minorHAnsi"/>
          <w:b/>
          <w:bCs/>
          <w:sz w:val="22"/>
          <w:szCs w:val="22"/>
          <w:vertAlign w:val="superscript"/>
        </w:rPr>
        <w:t>th</w:t>
      </w:r>
      <w:r w:rsidR="00C73149">
        <w:rPr>
          <w:rFonts w:asciiTheme="minorHAnsi" w:hAnsiTheme="minorHAnsi" w:cstheme="minorHAnsi"/>
          <w:b/>
          <w:bCs/>
          <w:sz w:val="22"/>
          <w:szCs w:val="22"/>
        </w:rPr>
        <w:t xml:space="preserve"> at 3 p.m. at the Snively Law Office. </w:t>
      </w:r>
    </w:p>
    <w:sectPr w:rsidR="0084640C" w:rsidRPr="00633B86" w:rsidSect="001D4A54">
      <w:headerReference w:type="first" r:id="rId7"/>
      <w:pgSz w:w="12240" w:h="15840"/>
      <w:pgMar w:top="1440" w:right="1440" w:bottom="1440" w:left="1440" w:header="5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0E70D" w14:textId="77777777" w:rsidR="007937FF" w:rsidRDefault="007937FF" w:rsidP="00CF55E0">
      <w:r>
        <w:separator/>
      </w:r>
    </w:p>
  </w:endnote>
  <w:endnote w:type="continuationSeparator" w:id="0">
    <w:p w14:paraId="604561DB" w14:textId="77777777" w:rsidR="007937FF" w:rsidRDefault="007937FF" w:rsidP="00CF5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AA6AC" w14:textId="77777777" w:rsidR="007937FF" w:rsidRDefault="007937FF" w:rsidP="00CF55E0">
      <w:r>
        <w:separator/>
      </w:r>
    </w:p>
  </w:footnote>
  <w:footnote w:type="continuationSeparator" w:id="0">
    <w:p w14:paraId="23AEC775" w14:textId="77777777" w:rsidR="007937FF" w:rsidRDefault="007937FF" w:rsidP="00CF5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1D9AF" w14:textId="77777777" w:rsidR="005D2C4B" w:rsidRDefault="005D2C4B" w:rsidP="00993DFA">
    <w:pPr>
      <w:pStyle w:val="Header"/>
      <w:tabs>
        <w:tab w:val="clear" w:pos="4680"/>
        <w:tab w:val="clear" w:pos="9360"/>
        <w:tab w:val="left" w:pos="6641"/>
      </w:tabs>
    </w:pPr>
  </w:p>
  <w:tbl>
    <w:tblPr>
      <w:tblW w:w="4585" w:type="pct"/>
      <w:jc w:val="center"/>
      <w:tblCellMar>
        <w:left w:w="115" w:type="dxa"/>
        <w:right w:w="115" w:type="dxa"/>
      </w:tblCellMar>
      <w:tblLook w:val="0600" w:firstRow="0" w:lastRow="0" w:firstColumn="0" w:lastColumn="0" w:noHBand="1" w:noVBand="1"/>
    </w:tblPr>
    <w:tblGrid>
      <w:gridCol w:w="4386"/>
      <w:gridCol w:w="3394"/>
      <w:gridCol w:w="803"/>
    </w:tblGrid>
    <w:tr w:rsidR="005D2C4B" w14:paraId="6DF2292C" w14:textId="77777777" w:rsidTr="00AB13F5">
      <w:trPr>
        <w:trHeight w:val="217"/>
        <w:jc w:val="center"/>
      </w:trPr>
      <w:tc>
        <w:tcPr>
          <w:tcW w:w="2554" w:type="pct"/>
          <w:vMerge w:val="restart"/>
        </w:tcPr>
        <w:p w14:paraId="4438FB72" w14:textId="77777777" w:rsidR="005D2C4B" w:rsidRDefault="005D2C4B" w:rsidP="0080797D">
          <w:pPr>
            <w:pStyle w:val="ContactInfo"/>
          </w:pPr>
          <w:r>
            <w:rPr>
              <w:noProof/>
            </w:rPr>
            <w:drawing>
              <wp:inline distT="0" distB="0" distL="0" distR="0" wp14:anchorId="4189F173" wp14:editId="6400A264">
                <wp:extent cx="2219325" cy="1345730"/>
                <wp:effectExtent l="0" t="0" r="0" b="698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8011" cy="1369188"/>
                        </a:xfrm>
                        <a:prstGeom prst="rect">
                          <a:avLst/>
                        </a:prstGeom>
                        <a:noFill/>
                      </pic:spPr>
                    </pic:pic>
                  </a:graphicData>
                </a:graphic>
              </wp:inline>
            </w:drawing>
          </w:r>
        </w:p>
      </w:tc>
      <w:tc>
        <w:tcPr>
          <w:tcW w:w="1977" w:type="pct"/>
          <w:vAlign w:val="center"/>
        </w:tcPr>
        <w:p w14:paraId="59131B54" w14:textId="1BC8671B" w:rsidR="005D2C4B" w:rsidRPr="0080797D" w:rsidRDefault="005D2C4B" w:rsidP="00993DFA">
          <w:pPr>
            <w:pStyle w:val="ContactInfo"/>
            <w:jc w:val="right"/>
            <w:rPr>
              <w:b/>
            </w:rPr>
          </w:pPr>
          <w:r w:rsidRPr="0080797D">
            <w:rPr>
              <w:b/>
              <w:sz w:val="22"/>
            </w:rPr>
            <w:t xml:space="preserve">(406) </w:t>
          </w:r>
          <w:r w:rsidR="00A3124A">
            <w:rPr>
              <w:b/>
              <w:sz w:val="22"/>
            </w:rPr>
            <w:t>699-9201</w:t>
          </w:r>
        </w:p>
      </w:tc>
      <w:tc>
        <w:tcPr>
          <w:tcW w:w="468" w:type="pct"/>
          <w:vAlign w:val="center"/>
        </w:tcPr>
        <w:p w14:paraId="4D0C5A54"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0762B976" wp14:editId="7171A341">
                <wp:extent cx="187325" cy="187325"/>
                <wp:effectExtent l="0" t="0" r="3175" b="3175"/>
                <wp:docPr id="219" name="Graphic 219" descr="Rece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ediafile_Q28pdD.svg"/>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87325" cy="187325"/>
                        </a:xfrm>
                        <a:prstGeom prst="rect">
                          <a:avLst/>
                        </a:prstGeom>
                      </pic:spPr>
                    </pic:pic>
                  </a:graphicData>
                </a:graphic>
              </wp:inline>
            </w:drawing>
          </w:r>
        </w:p>
      </w:tc>
    </w:tr>
    <w:tr w:rsidR="005D2C4B" w14:paraId="192AD055" w14:textId="77777777" w:rsidTr="00AB13F5">
      <w:trPr>
        <w:trHeight w:val="171"/>
        <w:jc w:val="center"/>
      </w:trPr>
      <w:tc>
        <w:tcPr>
          <w:tcW w:w="2554" w:type="pct"/>
          <w:vMerge/>
        </w:tcPr>
        <w:p w14:paraId="7E2262F5" w14:textId="77777777" w:rsidR="005D2C4B" w:rsidRDefault="005D2C4B" w:rsidP="00993DFA">
          <w:pPr>
            <w:pStyle w:val="ContactInfo"/>
            <w:jc w:val="right"/>
          </w:pPr>
        </w:p>
      </w:tc>
      <w:tc>
        <w:tcPr>
          <w:tcW w:w="1977" w:type="pct"/>
          <w:vAlign w:val="center"/>
        </w:tcPr>
        <w:p w14:paraId="083B5974" w14:textId="77777777" w:rsidR="005D2C4B" w:rsidRPr="0080797D" w:rsidRDefault="005D2C4B" w:rsidP="00993DFA">
          <w:pPr>
            <w:pStyle w:val="ContactInfo"/>
            <w:jc w:val="right"/>
            <w:rPr>
              <w:b/>
            </w:rPr>
          </w:pPr>
          <w:r w:rsidRPr="0080797D">
            <w:rPr>
              <w:b/>
              <w:sz w:val="22"/>
            </w:rPr>
            <w:t>bighorn@macdnet.org</w:t>
          </w:r>
        </w:p>
      </w:tc>
      <w:tc>
        <w:tcPr>
          <w:tcW w:w="468" w:type="pct"/>
          <w:vAlign w:val="center"/>
        </w:tcPr>
        <w:p w14:paraId="67E361C6"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2F90E814" wp14:editId="65241DA8">
                <wp:extent cx="187325" cy="187325"/>
                <wp:effectExtent l="0" t="0" r="3175" b="0"/>
                <wp:docPr id="220" name="Graphic 220" descr="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ediafile_krweMq.svg"/>
                        <pic:cNvPicPr/>
                      </pic:nvPicPr>
                      <pic:blipFill>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0" y="0"/>
                          <a:ext cx="187325" cy="187325"/>
                        </a:xfrm>
                        <a:prstGeom prst="rect">
                          <a:avLst/>
                        </a:prstGeom>
                      </pic:spPr>
                    </pic:pic>
                  </a:graphicData>
                </a:graphic>
              </wp:inline>
            </w:drawing>
          </w:r>
        </w:p>
      </w:tc>
    </w:tr>
    <w:tr w:rsidR="005D2C4B" w14:paraId="4372DA51" w14:textId="77777777" w:rsidTr="00AB13F5">
      <w:trPr>
        <w:trHeight w:val="43"/>
        <w:jc w:val="center"/>
      </w:trPr>
      <w:tc>
        <w:tcPr>
          <w:tcW w:w="2554" w:type="pct"/>
          <w:vMerge/>
        </w:tcPr>
        <w:p w14:paraId="1A8719D5" w14:textId="77777777" w:rsidR="005D2C4B" w:rsidRPr="00B15C2E" w:rsidRDefault="005D2C4B" w:rsidP="00993DFA">
          <w:pPr>
            <w:pStyle w:val="ContactInfo"/>
            <w:jc w:val="right"/>
          </w:pPr>
        </w:p>
      </w:tc>
      <w:tc>
        <w:tcPr>
          <w:tcW w:w="1977" w:type="pct"/>
          <w:vAlign w:val="center"/>
        </w:tcPr>
        <w:p w14:paraId="4BF6C8C2" w14:textId="43F56F19" w:rsidR="005D2C4B" w:rsidRPr="0080797D" w:rsidRDefault="005D2C4B" w:rsidP="00993DFA">
          <w:pPr>
            <w:pStyle w:val="ContactInfo"/>
            <w:jc w:val="right"/>
            <w:rPr>
              <w:b/>
            </w:rPr>
          </w:pPr>
          <w:r w:rsidRPr="0080797D">
            <w:rPr>
              <w:b/>
              <w:sz w:val="22"/>
            </w:rPr>
            <w:t>bighorncd.</w:t>
          </w:r>
          <w:r w:rsidR="00A3124A">
            <w:rPr>
              <w:b/>
              <w:sz w:val="22"/>
            </w:rPr>
            <w:t>com</w:t>
          </w:r>
        </w:p>
      </w:tc>
      <w:tc>
        <w:tcPr>
          <w:tcW w:w="468" w:type="pct"/>
          <w:vAlign w:val="center"/>
        </w:tcPr>
        <w:p w14:paraId="5580A626"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3592A06E" wp14:editId="5521731A">
                <wp:extent cx="187325" cy="187325"/>
                <wp:effectExtent l="0" t="0" r="3175" b="3175"/>
                <wp:docPr id="221" name="Graphic 221" descr="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ediafile_cs1PM3.svg"/>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187325" cy="187325"/>
                        </a:xfrm>
                        <a:prstGeom prst="rect">
                          <a:avLst/>
                        </a:prstGeom>
                      </pic:spPr>
                    </pic:pic>
                  </a:graphicData>
                </a:graphic>
              </wp:inline>
            </w:drawing>
          </w:r>
        </w:p>
      </w:tc>
    </w:tr>
    <w:tr w:rsidR="005D2C4B" w14:paraId="2170F3BA" w14:textId="77777777" w:rsidTr="00AB13F5">
      <w:trPr>
        <w:trHeight w:val="43"/>
        <w:jc w:val="center"/>
      </w:trPr>
      <w:tc>
        <w:tcPr>
          <w:tcW w:w="2554" w:type="pct"/>
          <w:vMerge/>
        </w:tcPr>
        <w:p w14:paraId="282E3F73" w14:textId="77777777" w:rsidR="005D2C4B" w:rsidRDefault="005D2C4B" w:rsidP="00993DFA">
          <w:pPr>
            <w:pStyle w:val="ContactInfo"/>
            <w:jc w:val="right"/>
          </w:pPr>
        </w:p>
      </w:tc>
      <w:tc>
        <w:tcPr>
          <w:tcW w:w="1977" w:type="pct"/>
          <w:vAlign w:val="center"/>
        </w:tcPr>
        <w:p w14:paraId="1144F972" w14:textId="368A6275" w:rsidR="005D2C4B" w:rsidRPr="0080797D" w:rsidRDefault="00A3124A" w:rsidP="00993DFA">
          <w:pPr>
            <w:pStyle w:val="ContactInfo"/>
            <w:jc w:val="right"/>
            <w:rPr>
              <w:b/>
            </w:rPr>
          </w:pPr>
          <w:r>
            <w:rPr>
              <w:b/>
              <w:sz w:val="22"/>
            </w:rPr>
            <w:t>80</w:t>
          </w:r>
          <w:r w:rsidR="00F71A6E">
            <w:rPr>
              <w:b/>
              <w:sz w:val="22"/>
            </w:rPr>
            <w:t>4</w:t>
          </w:r>
          <w:r>
            <w:rPr>
              <w:b/>
              <w:sz w:val="22"/>
            </w:rPr>
            <w:t xml:space="preserve"> 3</w:t>
          </w:r>
          <w:r w:rsidRPr="00A3124A">
            <w:rPr>
              <w:b/>
              <w:sz w:val="22"/>
              <w:vertAlign w:val="superscript"/>
            </w:rPr>
            <w:t>rd</w:t>
          </w:r>
          <w:r>
            <w:rPr>
              <w:b/>
              <w:sz w:val="22"/>
            </w:rPr>
            <w:t xml:space="preserve"> Street West</w:t>
          </w:r>
          <w:r w:rsidR="005D2C4B" w:rsidRPr="0080797D">
            <w:rPr>
              <w:b/>
              <w:sz w:val="22"/>
            </w:rPr>
            <w:t xml:space="preserve">, </w:t>
          </w:r>
          <w:r w:rsidR="005D2C4B" w:rsidRPr="0080797D">
            <w:rPr>
              <w:b/>
              <w:sz w:val="22"/>
            </w:rPr>
            <w:br/>
            <w:t>Hardin, MT 59034</w:t>
          </w:r>
        </w:p>
      </w:tc>
      <w:tc>
        <w:tcPr>
          <w:tcW w:w="468" w:type="pct"/>
          <w:vAlign w:val="center"/>
        </w:tcPr>
        <w:p w14:paraId="1E2235A6"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7F498FCC" wp14:editId="441E7FC4">
                <wp:extent cx="168910" cy="168910"/>
                <wp:effectExtent l="0" t="0" r="0" b="0"/>
                <wp:docPr id="222" name="Graphic 222"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ediafile_suvnbc.svg"/>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68910" cy="168910"/>
                        </a:xfrm>
                        <a:prstGeom prst="rect">
                          <a:avLst/>
                        </a:prstGeom>
                      </pic:spPr>
                    </pic:pic>
                  </a:graphicData>
                </a:graphic>
              </wp:inline>
            </w:drawing>
          </w:r>
        </w:p>
      </w:tc>
    </w:tr>
  </w:tbl>
  <w:p w14:paraId="0542F8EC" w14:textId="77777777" w:rsidR="005D2C4B" w:rsidRDefault="005D2C4B" w:rsidP="008079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83F30"/>
    <w:multiLevelType w:val="hybridMultilevel"/>
    <w:tmpl w:val="DDFE0CDC"/>
    <w:lvl w:ilvl="0" w:tplc="0409000F">
      <w:start w:val="1"/>
      <w:numFmt w:val="decimal"/>
      <w:lvlText w:val="%1."/>
      <w:lvlJc w:val="left"/>
      <w:pPr>
        <w:ind w:left="720" w:hanging="360"/>
      </w:pPr>
      <w:rPr>
        <w:rFonts w:hint="default"/>
      </w:rPr>
    </w:lvl>
    <w:lvl w:ilvl="1" w:tplc="B3C894A6">
      <w:start w:val="1"/>
      <w:numFmt w:val="lowerLetter"/>
      <w:lvlText w:val="%2."/>
      <w:lvlJc w:val="left"/>
      <w:pPr>
        <w:ind w:left="1440" w:hanging="360"/>
      </w:pPr>
      <w:rPr>
        <w:b/>
        <w:bCs w:val="0"/>
        <w:sz w:val="22"/>
        <w:szCs w:val="2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0907AD"/>
    <w:multiLevelType w:val="hybridMultilevel"/>
    <w:tmpl w:val="537C0D20"/>
    <w:lvl w:ilvl="0" w:tplc="95CC1E94">
      <w:start w:val="1"/>
      <w:numFmt w:val="decimal"/>
      <w:lvlText w:val="%1."/>
      <w:lvlJc w:val="left"/>
      <w:pPr>
        <w:ind w:left="216" w:hanging="360"/>
      </w:pPr>
      <w:rPr>
        <w:rFonts w:hint="default"/>
        <w:b/>
      </w:rPr>
    </w:lvl>
    <w:lvl w:ilvl="1" w:tplc="F6887484">
      <w:start w:val="1"/>
      <w:numFmt w:val="lowerLetter"/>
      <w:lvlText w:val="%2."/>
      <w:lvlJc w:val="left"/>
      <w:pPr>
        <w:ind w:left="936" w:hanging="360"/>
      </w:pPr>
      <w:rPr>
        <w:b w:val="0"/>
      </w:rPr>
    </w:lvl>
    <w:lvl w:ilvl="2" w:tplc="0409001B">
      <w:start w:val="1"/>
      <w:numFmt w:val="lowerRoman"/>
      <w:lvlText w:val="%3."/>
      <w:lvlJc w:val="right"/>
      <w:pPr>
        <w:ind w:left="1656" w:hanging="180"/>
      </w:pPr>
    </w:lvl>
    <w:lvl w:ilvl="3" w:tplc="0409000F">
      <w:start w:val="1"/>
      <w:numFmt w:val="decimal"/>
      <w:lvlText w:val="%4."/>
      <w:lvlJc w:val="left"/>
      <w:pPr>
        <w:ind w:left="2376" w:hanging="360"/>
      </w:pPr>
    </w:lvl>
    <w:lvl w:ilvl="4" w:tplc="04090019" w:tentative="1">
      <w:start w:val="1"/>
      <w:numFmt w:val="lowerLetter"/>
      <w:lvlText w:val="%5."/>
      <w:lvlJc w:val="left"/>
      <w:pPr>
        <w:ind w:left="3096" w:hanging="360"/>
      </w:pPr>
    </w:lvl>
    <w:lvl w:ilvl="5" w:tplc="0409001B" w:tentative="1">
      <w:start w:val="1"/>
      <w:numFmt w:val="lowerRoman"/>
      <w:lvlText w:val="%6."/>
      <w:lvlJc w:val="right"/>
      <w:pPr>
        <w:ind w:left="3816" w:hanging="180"/>
      </w:pPr>
    </w:lvl>
    <w:lvl w:ilvl="6" w:tplc="0409000F" w:tentative="1">
      <w:start w:val="1"/>
      <w:numFmt w:val="decimal"/>
      <w:lvlText w:val="%7."/>
      <w:lvlJc w:val="left"/>
      <w:pPr>
        <w:ind w:left="4536" w:hanging="360"/>
      </w:pPr>
    </w:lvl>
    <w:lvl w:ilvl="7" w:tplc="04090019" w:tentative="1">
      <w:start w:val="1"/>
      <w:numFmt w:val="lowerLetter"/>
      <w:lvlText w:val="%8."/>
      <w:lvlJc w:val="left"/>
      <w:pPr>
        <w:ind w:left="5256" w:hanging="360"/>
      </w:pPr>
    </w:lvl>
    <w:lvl w:ilvl="8" w:tplc="0409001B" w:tentative="1">
      <w:start w:val="1"/>
      <w:numFmt w:val="lowerRoman"/>
      <w:lvlText w:val="%9."/>
      <w:lvlJc w:val="right"/>
      <w:pPr>
        <w:ind w:left="5976" w:hanging="180"/>
      </w:pPr>
    </w:lvl>
  </w:abstractNum>
  <w:abstractNum w:abstractNumId="2" w15:restartNumberingAfterBreak="0">
    <w:nsid w:val="72916F2E"/>
    <w:multiLevelType w:val="multilevel"/>
    <w:tmpl w:val="EAAC6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3DC0023"/>
    <w:multiLevelType w:val="hybridMultilevel"/>
    <w:tmpl w:val="C4F4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6234270">
    <w:abstractNumId w:val="3"/>
  </w:num>
  <w:num w:numId="2" w16cid:durableId="436802126">
    <w:abstractNumId w:val="1"/>
  </w:num>
  <w:num w:numId="3" w16cid:durableId="1374113908">
    <w:abstractNumId w:val="0"/>
  </w:num>
  <w:num w:numId="4" w16cid:durableId="18538370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5E0"/>
    <w:rsid w:val="00003DE2"/>
    <w:rsid w:val="00011D73"/>
    <w:rsid w:val="000124CD"/>
    <w:rsid w:val="0001791E"/>
    <w:rsid w:val="00023AA9"/>
    <w:rsid w:val="000251DE"/>
    <w:rsid w:val="000257F3"/>
    <w:rsid w:val="000263DD"/>
    <w:rsid w:val="0003143B"/>
    <w:rsid w:val="0003166E"/>
    <w:rsid w:val="00034A04"/>
    <w:rsid w:val="00041101"/>
    <w:rsid w:val="000463CC"/>
    <w:rsid w:val="000465C0"/>
    <w:rsid w:val="00046F43"/>
    <w:rsid w:val="00055ABC"/>
    <w:rsid w:val="00057957"/>
    <w:rsid w:val="00060761"/>
    <w:rsid w:val="00072668"/>
    <w:rsid w:val="00072E6F"/>
    <w:rsid w:val="00076C51"/>
    <w:rsid w:val="000826E0"/>
    <w:rsid w:val="00083FDB"/>
    <w:rsid w:val="00084F5B"/>
    <w:rsid w:val="00090B32"/>
    <w:rsid w:val="00094347"/>
    <w:rsid w:val="000A0680"/>
    <w:rsid w:val="000A5D7E"/>
    <w:rsid w:val="000B4944"/>
    <w:rsid w:val="000C1E09"/>
    <w:rsid w:val="000C3091"/>
    <w:rsid w:val="000C500F"/>
    <w:rsid w:val="000D4BA1"/>
    <w:rsid w:val="000D5E5E"/>
    <w:rsid w:val="000D75DE"/>
    <w:rsid w:val="000E1B05"/>
    <w:rsid w:val="000E4D7E"/>
    <w:rsid w:val="000E50C1"/>
    <w:rsid w:val="000F0D08"/>
    <w:rsid w:val="0010081D"/>
    <w:rsid w:val="00105EC0"/>
    <w:rsid w:val="0010619B"/>
    <w:rsid w:val="00106E7D"/>
    <w:rsid w:val="00112999"/>
    <w:rsid w:val="00112C7E"/>
    <w:rsid w:val="00113655"/>
    <w:rsid w:val="001208A0"/>
    <w:rsid w:val="0012127F"/>
    <w:rsid w:val="001340B3"/>
    <w:rsid w:val="00136184"/>
    <w:rsid w:val="00137F1C"/>
    <w:rsid w:val="001407FF"/>
    <w:rsid w:val="001425AC"/>
    <w:rsid w:val="00142650"/>
    <w:rsid w:val="0014425F"/>
    <w:rsid w:val="00144384"/>
    <w:rsid w:val="001506C7"/>
    <w:rsid w:val="00152526"/>
    <w:rsid w:val="00154260"/>
    <w:rsid w:val="00154B91"/>
    <w:rsid w:val="001550A1"/>
    <w:rsid w:val="00156556"/>
    <w:rsid w:val="00161BF1"/>
    <w:rsid w:val="00162B02"/>
    <w:rsid w:val="00162B5E"/>
    <w:rsid w:val="00162CFA"/>
    <w:rsid w:val="00163B19"/>
    <w:rsid w:val="00163F9B"/>
    <w:rsid w:val="001742FD"/>
    <w:rsid w:val="001745FB"/>
    <w:rsid w:val="00174C40"/>
    <w:rsid w:val="0018159C"/>
    <w:rsid w:val="0018243F"/>
    <w:rsid w:val="0018295F"/>
    <w:rsid w:val="00183F01"/>
    <w:rsid w:val="00184ECA"/>
    <w:rsid w:val="00185D07"/>
    <w:rsid w:val="001900BE"/>
    <w:rsid w:val="001932D3"/>
    <w:rsid w:val="00195C84"/>
    <w:rsid w:val="001A48E4"/>
    <w:rsid w:val="001A5906"/>
    <w:rsid w:val="001A6603"/>
    <w:rsid w:val="001B0C4D"/>
    <w:rsid w:val="001B1CF4"/>
    <w:rsid w:val="001B212C"/>
    <w:rsid w:val="001B790F"/>
    <w:rsid w:val="001D2BCE"/>
    <w:rsid w:val="001D4A54"/>
    <w:rsid w:val="001D627F"/>
    <w:rsid w:val="001E2D55"/>
    <w:rsid w:val="001E6A79"/>
    <w:rsid w:val="001F75BF"/>
    <w:rsid w:val="00200024"/>
    <w:rsid w:val="00201E3C"/>
    <w:rsid w:val="00206201"/>
    <w:rsid w:val="00207CFC"/>
    <w:rsid w:val="002124D8"/>
    <w:rsid w:val="00212758"/>
    <w:rsid w:val="002127D2"/>
    <w:rsid w:val="0021302E"/>
    <w:rsid w:val="002155E6"/>
    <w:rsid w:val="00220377"/>
    <w:rsid w:val="00222619"/>
    <w:rsid w:val="002314BF"/>
    <w:rsid w:val="00235ABF"/>
    <w:rsid w:val="002363D1"/>
    <w:rsid w:val="002411F0"/>
    <w:rsid w:val="0024714F"/>
    <w:rsid w:val="002504FE"/>
    <w:rsid w:val="0025055B"/>
    <w:rsid w:val="002530FD"/>
    <w:rsid w:val="00255EA5"/>
    <w:rsid w:val="00264F44"/>
    <w:rsid w:val="00274771"/>
    <w:rsid w:val="0027516E"/>
    <w:rsid w:val="00282918"/>
    <w:rsid w:val="002853AE"/>
    <w:rsid w:val="0029754F"/>
    <w:rsid w:val="002A07A4"/>
    <w:rsid w:val="002A29F4"/>
    <w:rsid w:val="002A54B7"/>
    <w:rsid w:val="002A6CBF"/>
    <w:rsid w:val="002B34C4"/>
    <w:rsid w:val="002B5E17"/>
    <w:rsid w:val="002B613A"/>
    <w:rsid w:val="002B6D65"/>
    <w:rsid w:val="002B775E"/>
    <w:rsid w:val="002C1172"/>
    <w:rsid w:val="002C23F3"/>
    <w:rsid w:val="002C26E4"/>
    <w:rsid w:val="002C6A2A"/>
    <w:rsid w:val="002D0409"/>
    <w:rsid w:val="002D7D07"/>
    <w:rsid w:val="002E2CEA"/>
    <w:rsid w:val="002E31CB"/>
    <w:rsid w:val="002E46F6"/>
    <w:rsid w:val="002E6F37"/>
    <w:rsid w:val="00301F39"/>
    <w:rsid w:val="00304DF8"/>
    <w:rsid w:val="003102E8"/>
    <w:rsid w:val="00310EDF"/>
    <w:rsid w:val="0031103B"/>
    <w:rsid w:val="00311F01"/>
    <w:rsid w:val="00313AAC"/>
    <w:rsid w:val="00315735"/>
    <w:rsid w:val="00317FE0"/>
    <w:rsid w:val="00320235"/>
    <w:rsid w:val="003214AA"/>
    <w:rsid w:val="00325992"/>
    <w:rsid w:val="003259F8"/>
    <w:rsid w:val="003264A5"/>
    <w:rsid w:val="00334C1C"/>
    <w:rsid w:val="003366B7"/>
    <w:rsid w:val="003466E6"/>
    <w:rsid w:val="00350131"/>
    <w:rsid w:val="00351B59"/>
    <w:rsid w:val="0035653B"/>
    <w:rsid w:val="00362413"/>
    <w:rsid w:val="00364795"/>
    <w:rsid w:val="00364B2A"/>
    <w:rsid w:val="00365A97"/>
    <w:rsid w:val="00370D55"/>
    <w:rsid w:val="0037278B"/>
    <w:rsid w:val="00373EE1"/>
    <w:rsid w:val="00373F81"/>
    <w:rsid w:val="00375BC6"/>
    <w:rsid w:val="00377F52"/>
    <w:rsid w:val="00385889"/>
    <w:rsid w:val="00387358"/>
    <w:rsid w:val="00387AC7"/>
    <w:rsid w:val="0039074E"/>
    <w:rsid w:val="00390FE4"/>
    <w:rsid w:val="00391020"/>
    <w:rsid w:val="003921EF"/>
    <w:rsid w:val="00393BFF"/>
    <w:rsid w:val="003A3159"/>
    <w:rsid w:val="003A7F24"/>
    <w:rsid w:val="003B0CC4"/>
    <w:rsid w:val="003B1807"/>
    <w:rsid w:val="003B1D2C"/>
    <w:rsid w:val="003B75DF"/>
    <w:rsid w:val="003C2D5A"/>
    <w:rsid w:val="003C3BBD"/>
    <w:rsid w:val="003C4AE1"/>
    <w:rsid w:val="003C7FC9"/>
    <w:rsid w:val="003D6491"/>
    <w:rsid w:val="003E066A"/>
    <w:rsid w:val="003E52F3"/>
    <w:rsid w:val="003E6DB8"/>
    <w:rsid w:val="003F061D"/>
    <w:rsid w:val="003F063D"/>
    <w:rsid w:val="003F12E4"/>
    <w:rsid w:val="003F50EA"/>
    <w:rsid w:val="003F52FD"/>
    <w:rsid w:val="004004B6"/>
    <w:rsid w:val="004011AD"/>
    <w:rsid w:val="00401D9D"/>
    <w:rsid w:val="0040400C"/>
    <w:rsid w:val="004076F6"/>
    <w:rsid w:val="00407FE0"/>
    <w:rsid w:val="00416F21"/>
    <w:rsid w:val="0041733A"/>
    <w:rsid w:val="00417FAB"/>
    <w:rsid w:val="00423E21"/>
    <w:rsid w:val="00424C8E"/>
    <w:rsid w:val="004263D0"/>
    <w:rsid w:val="00427372"/>
    <w:rsid w:val="00430C9C"/>
    <w:rsid w:val="004315B5"/>
    <w:rsid w:val="00432F5D"/>
    <w:rsid w:val="00433FC3"/>
    <w:rsid w:val="004343C5"/>
    <w:rsid w:val="00437666"/>
    <w:rsid w:val="00440D60"/>
    <w:rsid w:val="00441B31"/>
    <w:rsid w:val="00443228"/>
    <w:rsid w:val="00443FF1"/>
    <w:rsid w:val="00445367"/>
    <w:rsid w:val="00447150"/>
    <w:rsid w:val="0045324E"/>
    <w:rsid w:val="00456038"/>
    <w:rsid w:val="00457744"/>
    <w:rsid w:val="004652F9"/>
    <w:rsid w:val="00471D13"/>
    <w:rsid w:val="0047307C"/>
    <w:rsid w:val="004730CB"/>
    <w:rsid w:val="00473DD0"/>
    <w:rsid w:val="00480A26"/>
    <w:rsid w:val="00482856"/>
    <w:rsid w:val="004829CA"/>
    <w:rsid w:val="00482AAA"/>
    <w:rsid w:val="00484E2E"/>
    <w:rsid w:val="00486B35"/>
    <w:rsid w:val="00490B2B"/>
    <w:rsid w:val="00493486"/>
    <w:rsid w:val="00497D2D"/>
    <w:rsid w:val="004A3082"/>
    <w:rsid w:val="004A3254"/>
    <w:rsid w:val="004A3BC3"/>
    <w:rsid w:val="004A4008"/>
    <w:rsid w:val="004A4661"/>
    <w:rsid w:val="004A71F8"/>
    <w:rsid w:val="004A7786"/>
    <w:rsid w:val="004B11C3"/>
    <w:rsid w:val="004B1969"/>
    <w:rsid w:val="004B2AD0"/>
    <w:rsid w:val="004B54E8"/>
    <w:rsid w:val="004C0312"/>
    <w:rsid w:val="004C2A75"/>
    <w:rsid w:val="004C2BD9"/>
    <w:rsid w:val="004C3095"/>
    <w:rsid w:val="004C5C62"/>
    <w:rsid w:val="004C78FA"/>
    <w:rsid w:val="004D1312"/>
    <w:rsid w:val="004D17C1"/>
    <w:rsid w:val="004D31BA"/>
    <w:rsid w:val="004D3C2D"/>
    <w:rsid w:val="004D7140"/>
    <w:rsid w:val="004E72FB"/>
    <w:rsid w:val="004E7A66"/>
    <w:rsid w:val="004F1AFC"/>
    <w:rsid w:val="00500D39"/>
    <w:rsid w:val="0050222C"/>
    <w:rsid w:val="005038E2"/>
    <w:rsid w:val="005108C8"/>
    <w:rsid w:val="00512984"/>
    <w:rsid w:val="00513F25"/>
    <w:rsid w:val="00514BFF"/>
    <w:rsid w:val="00514CE5"/>
    <w:rsid w:val="005171B6"/>
    <w:rsid w:val="00526DE4"/>
    <w:rsid w:val="005275CD"/>
    <w:rsid w:val="005276F4"/>
    <w:rsid w:val="005329A9"/>
    <w:rsid w:val="00533619"/>
    <w:rsid w:val="00541B6C"/>
    <w:rsid w:val="00554F5A"/>
    <w:rsid w:val="00556B96"/>
    <w:rsid w:val="005572A9"/>
    <w:rsid w:val="0056167B"/>
    <w:rsid w:val="0056516E"/>
    <w:rsid w:val="00565AA6"/>
    <w:rsid w:val="0056708B"/>
    <w:rsid w:val="0056775D"/>
    <w:rsid w:val="00570A6E"/>
    <w:rsid w:val="005719C2"/>
    <w:rsid w:val="00572463"/>
    <w:rsid w:val="00572609"/>
    <w:rsid w:val="005806BA"/>
    <w:rsid w:val="00583BEE"/>
    <w:rsid w:val="00586140"/>
    <w:rsid w:val="005864D7"/>
    <w:rsid w:val="00587F86"/>
    <w:rsid w:val="00595E55"/>
    <w:rsid w:val="00596B8B"/>
    <w:rsid w:val="00597AF6"/>
    <w:rsid w:val="005A33ED"/>
    <w:rsid w:val="005B0FAB"/>
    <w:rsid w:val="005B20C1"/>
    <w:rsid w:val="005B262A"/>
    <w:rsid w:val="005B3595"/>
    <w:rsid w:val="005C17A9"/>
    <w:rsid w:val="005C2B8B"/>
    <w:rsid w:val="005C35B0"/>
    <w:rsid w:val="005C4FE1"/>
    <w:rsid w:val="005C5EB4"/>
    <w:rsid w:val="005C6FA5"/>
    <w:rsid w:val="005D0247"/>
    <w:rsid w:val="005D11BD"/>
    <w:rsid w:val="005D1EBF"/>
    <w:rsid w:val="005D21A6"/>
    <w:rsid w:val="005D2C4B"/>
    <w:rsid w:val="005D4C43"/>
    <w:rsid w:val="005E32D7"/>
    <w:rsid w:val="005E37ED"/>
    <w:rsid w:val="005E5C0B"/>
    <w:rsid w:val="005F0364"/>
    <w:rsid w:val="005F40C7"/>
    <w:rsid w:val="005F41BB"/>
    <w:rsid w:val="00606FA8"/>
    <w:rsid w:val="00611C82"/>
    <w:rsid w:val="006165A6"/>
    <w:rsid w:val="00622471"/>
    <w:rsid w:val="00626F8D"/>
    <w:rsid w:val="00633B86"/>
    <w:rsid w:val="0063486F"/>
    <w:rsid w:val="0063690C"/>
    <w:rsid w:val="00636C20"/>
    <w:rsid w:val="006425AB"/>
    <w:rsid w:val="00643F45"/>
    <w:rsid w:val="006444D3"/>
    <w:rsid w:val="00645FDF"/>
    <w:rsid w:val="00654E5E"/>
    <w:rsid w:val="00655A28"/>
    <w:rsid w:val="00656176"/>
    <w:rsid w:val="00657AEB"/>
    <w:rsid w:val="006669E1"/>
    <w:rsid w:val="006732D7"/>
    <w:rsid w:val="00681444"/>
    <w:rsid w:val="00687F1E"/>
    <w:rsid w:val="00695FE9"/>
    <w:rsid w:val="006A015E"/>
    <w:rsid w:val="006A106E"/>
    <w:rsid w:val="006A17D5"/>
    <w:rsid w:val="006A7059"/>
    <w:rsid w:val="006B09C5"/>
    <w:rsid w:val="006B4012"/>
    <w:rsid w:val="006C19F7"/>
    <w:rsid w:val="006C7198"/>
    <w:rsid w:val="006D204D"/>
    <w:rsid w:val="006D3597"/>
    <w:rsid w:val="006E08FE"/>
    <w:rsid w:val="006E2826"/>
    <w:rsid w:val="006E3B08"/>
    <w:rsid w:val="006E4472"/>
    <w:rsid w:val="006E69E6"/>
    <w:rsid w:val="006F7AF2"/>
    <w:rsid w:val="007010A6"/>
    <w:rsid w:val="0070222B"/>
    <w:rsid w:val="0070588B"/>
    <w:rsid w:val="00706923"/>
    <w:rsid w:val="00710C08"/>
    <w:rsid w:val="00711589"/>
    <w:rsid w:val="0071176F"/>
    <w:rsid w:val="00712217"/>
    <w:rsid w:val="007151B1"/>
    <w:rsid w:val="007201CE"/>
    <w:rsid w:val="00723C47"/>
    <w:rsid w:val="0072779C"/>
    <w:rsid w:val="00733164"/>
    <w:rsid w:val="00734589"/>
    <w:rsid w:val="00734C1B"/>
    <w:rsid w:val="00734CB2"/>
    <w:rsid w:val="0073603D"/>
    <w:rsid w:val="007367B9"/>
    <w:rsid w:val="007420EB"/>
    <w:rsid w:val="0074336B"/>
    <w:rsid w:val="00747870"/>
    <w:rsid w:val="00751C24"/>
    <w:rsid w:val="00753855"/>
    <w:rsid w:val="00754B7B"/>
    <w:rsid w:val="00765535"/>
    <w:rsid w:val="00765ECD"/>
    <w:rsid w:val="00766ACC"/>
    <w:rsid w:val="00766CA6"/>
    <w:rsid w:val="00770231"/>
    <w:rsid w:val="00782393"/>
    <w:rsid w:val="00787300"/>
    <w:rsid w:val="007937FF"/>
    <w:rsid w:val="007A3BBE"/>
    <w:rsid w:val="007B237F"/>
    <w:rsid w:val="007B29FA"/>
    <w:rsid w:val="007C0956"/>
    <w:rsid w:val="007C38EF"/>
    <w:rsid w:val="007C704C"/>
    <w:rsid w:val="007D0076"/>
    <w:rsid w:val="007D0C0F"/>
    <w:rsid w:val="007D1A1F"/>
    <w:rsid w:val="007D4DD0"/>
    <w:rsid w:val="007E07A0"/>
    <w:rsid w:val="007E172C"/>
    <w:rsid w:val="007E6AE3"/>
    <w:rsid w:val="007E7434"/>
    <w:rsid w:val="007E7C32"/>
    <w:rsid w:val="007F4502"/>
    <w:rsid w:val="007F6C09"/>
    <w:rsid w:val="008050C9"/>
    <w:rsid w:val="00805205"/>
    <w:rsid w:val="0080797D"/>
    <w:rsid w:val="00813B40"/>
    <w:rsid w:val="00813F8E"/>
    <w:rsid w:val="00822556"/>
    <w:rsid w:val="0082449C"/>
    <w:rsid w:val="00825611"/>
    <w:rsid w:val="00825A59"/>
    <w:rsid w:val="00826610"/>
    <w:rsid w:val="00826B1A"/>
    <w:rsid w:val="008378BB"/>
    <w:rsid w:val="00844D33"/>
    <w:rsid w:val="0084614F"/>
    <w:rsid w:val="0084640C"/>
    <w:rsid w:val="00854424"/>
    <w:rsid w:val="00855D49"/>
    <w:rsid w:val="00855E48"/>
    <w:rsid w:val="0085759B"/>
    <w:rsid w:val="008614B8"/>
    <w:rsid w:val="00861523"/>
    <w:rsid w:val="00861D8C"/>
    <w:rsid w:val="0086733B"/>
    <w:rsid w:val="00874A12"/>
    <w:rsid w:val="008769C2"/>
    <w:rsid w:val="00883AA5"/>
    <w:rsid w:val="0089071F"/>
    <w:rsid w:val="0089177C"/>
    <w:rsid w:val="00893978"/>
    <w:rsid w:val="00894275"/>
    <w:rsid w:val="008A4F08"/>
    <w:rsid w:val="008A5A9D"/>
    <w:rsid w:val="008A625E"/>
    <w:rsid w:val="008A7B1B"/>
    <w:rsid w:val="008B0186"/>
    <w:rsid w:val="008C1BDD"/>
    <w:rsid w:val="008C32CB"/>
    <w:rsid w:val="008C705D"/>
    <w:rsid w:val="008C7EAD"/>
    <w:rsid w:val="008D128E"/>
    <w:rsid w:val="008D5003"/>
    <w:rsid w:val="008D5C7D"/>
    <w:rsid w:val="008D63CC"/>
    <w:rsid w:val="008E7ECA"/>
    <w:rsid w:val="008F10D2"/>
    <w:rsid w:val="008F20D3"/>
    <w:rsid w:val="008F52FD"/>
    <w:rsid w:val="008F6A1F"/>
    <w:rsid w:val="00900C8B"/>
    <w:rsid w:val="00902390"/>
    <w:rsid w:val="009045A5"/>
    <w:rsid w:val="00906493"/>
    <w:rsid w:val="00910C41"/>
    <w:rsid w:val="00917810"/>
    <w:rsid w:val="00921160"/>
    <w:rsid w:val="009224AA"/>
    <w:rsid w:val="00930C20"/>
    <w:rsid w:val="0093184B"/>
    <w:rsid w:val="009373D8"/>
    <w:rsid w:val="0094307A"/>
    <w:rsid w:val="0095052D"/>
    <w:rsid w:val="009537FF"/>
    <w:rsid w:val="0095403F"/>
    <w:rsid w:val="00954FA2"/>
    <w:rsid w:val="00956A05"/>
    <w:rsid w:val="00957490"/>
    <w:rsid w:val="00957670"/>
    <w:rsid w:val="00960745"/>
    <w:rsid w:val="009630C6"/>
    <w:rsid w:val="00963AE0"/>
    <w:rsid w:val="00967412"/>
    <w:rsid w:val="009674D0"/>
    <w:rsid w:val="009732DE"/>
    <w:rsid w:val="0097537C"/>
    <w:rsid w:val="00980F87"/>
    <w:rsid w:val="0098130B"/>
    <w:rsid w:val="00981737"/>
    <w:rsid w:val="00983D74"/>
    <w:rsid w:val="00986F7E"/>
    <w:rsid w:val="0099246E"/>
    <w:rsid w:val="0099271F"/>
    <w:rsid w:val="00993DFA"/>
    <w:rsid w:val="009A17E0"/>
    <w:rsid w:val="009A1856"/>
    <w:rsid w:val="009A1E8C"/>
    <w:rsid w:val="009A3292"/>
    <w:rsid w:val="009A3CEA"/>
    <w:rsid w:val="009A4AF6"/>
    <w:rsid w:val="009B05ED"/>
    <w:rsid w:val="009B087A"/>
    <w:rsid w:val="009B092A"/>
    <w:rsid w:val="009C0AFB"/>
    <w:rsid w:val="009C50E5"/>
    <w:rsid w:val="009C7850"/>
    <w:rsid w:val="009C7D1D"/>
    <w:rsid w:val="009D0E45"/>
    <w:rsid w:val="009D1588"/>
    <w:rsid w:val="009E02AC"/>
    <w:rsid w:val="009E5EDD"/>
    <w:rsid w:val="009F0DFA"/>
    <w:rsid w:val="009F1810"/>
    <w:rsid w:val="009F1D5B"/>
    <w:rsid w:val="009F4DE9"/>
    <w:rsid w:val="009F5440"/>
    <w:rsid w:val="009F5610"/>
    <w:rsid w:val="009F6C09"/>
    <w:rsid w:val="009F7CC1"/>
    <w:rsid w:val="00A02FC5"/>
    <w:rsid w:val="00A04C4E"/>
    <w:rsid w:val="00A04E00"/>
    <w:rsid w:val="00A0793F"/>
    <w:rsid w:val="00A13B5E"/>
    <w:rsid w:val="00A14273"/>
    <w:rsid w:val="00A14A0D"/>
    <w:rsid w:val="00A15B85"/>
    <w:rsid w:val="00A2222F"/>
    <w:rsid w:val="00A22B98"/>
    <w:rsid w:val="00A3124A"/>
    <w:rsid w:val="00A3316E"/>
    <w:rsid w:val="00A35137"/>
    <w:rsid w:val="00A36472"/>
    <w:rsid w:val="00A4156B"/>
    <w:rsid w:val="00A422F7"/>
    <w:rsid w:val="00A445A5"/>
    <w:rsid w:val="00A45B13"/>
    <w:rsid w:val="00A61A39"/>
    <w:rsid w:val="00A624EC"/>
    <w:rsid w:val="00A70643"/>
    <w:rsid w:val="00A707FD"/>
    <w:rsid w:val="00A71BE7"/>
    <w:rsid w:val="00A74A9D"/>
    <w:rsid w:val="00A75950"/>
    <w:rsid w:val="00A77D38"/>
    <w:rsid w:val="00A77D9B"/>
    <w:rsid w:val="00A80626"/>
    <w:rsid w:val="00A849EF"/>
    <w:rsid w:val="00A90BDC"/>
    <w:rsid w:val="00A97DD3"/>
    <w:rsid w:val="00AA35CA"/>
    <w:rsid w:val="00AA3D3E"/>
    <w:rsid w:val="00AA4BBE"/>
    <w:rsid w:val="00AA66CF"/>
    <w:rsid w:val="00AB13F5"/>
    <w:rsid w:val="00AB4CFF"/>
    <w:rsid w:val="00AB4FA8"/>
    <w:rsid w:val="00AB501F"/>
    <w:rsid w:val="00AB67E3"/>
    <w:rsid w:val="00AC6C7F"/>
    <w:rsid w:val="00AD1043"/>
    <w:rsid w:val="00AD6DCE"/>
    <w:rsid w:val="00AE0424"/>
    <w:rsid w:val="00AE251D"/>
    <w:rsid w:val="00AE5186"/>
    <w:rsid w:val="00AF08E1"/>
    <w:rsid w:val="00AF38A8"/>
    <w:rsid w:val="00AF6109"/>
    <w:rsid w:val="00B001B6"/>
    <w:rsid w:val="00B01215"/>
    <w:rsid w:val="00B01D60"/>
    <w:rsid w:val="00B040AA"/>
    <w:rsid w:val="00B05E90"/>
    <w:rsid w:val="00B073D5"/>
    <w:rsid w:val="00B172BD"/>
    <w:rsid w:val="00B204FF"/>
    <w:rsid w:val="00B232F7"/>
    <w:rsid w:val="00B2546D"/>
    <w:rsid w:val="00B266EA"/>
    <w:rsid w:val="00B305DF"/>
    <w:rsid w:val="00B3061E"/>
    <w:rsid w:val="00B326D8"/>
    <w:rsid w:val="00B5590B"/>
    <w:rsid w:val="00B55BA2"/>
    <w:rsid w:val="00B56C5C"/>
    <w:rsid w:val="00B56ED9"/>
    <w:rsid w:val="00B61F3B"/>
    <w:rsid w:val="00B75B82"/>
    <w:rsid w:val="00B77B3B"/>
    <w:rsid w:val="00B829B1"/>
    <w:rsid w:val="00B83208"/>
    <w:rsid w:val="00B84122"/>
    <w:rsid w:val="00B87876"/>
    <w:rsid w:val="00B9568E"/>
    <w:rsid w:val="00B95B87"/>
    <w:rsid w:val="00BA0F4B"/>
    <w:rsid w:val="00BA3C97"/>
    <w:rsid w:val="00BA6A30"/>
    <w:rsid w:val="00BB1127"/>
    <w:rsid w:val="00BB7362"/>
    <w:rsid w:val="00BC01C5"/>
    <w:rsid w:val="00BC45B7"/>
    <w:rsid w:val="00BD15B7"/>
    <w:rsid w:val="00BD4E78"/>
    <w:rsid w:val="00BD5177"/>
    <w:rsid w:val="00BD65E0"/>
    <w:rsid w:val="00BD690C"/>
    <w:rsid w:val="00BE2586"/>
    <w:rsid w:val="00BE79A0"/>
    <w:rsid w:val="00BF1953"/>
    <w:rsid w:val="00BF2715"/>
    <w:rsid w:val="00C02C63"/>
    <w:rsid w:val="00C03B09"/>
    <w:rsid w:val="00C10AE1"/>
    <w:rsid w:val="00C12547"/>
    <w:rsid w:val="00C12942"/>
    <w:rsid w:val="00C22F96"/>
    <w:rsid w:val="00C25186"/>
    <w:rsid w:val="00C26926"/>
    <w:rsid w:val="00C33C21"/>
    <w:rsid w:val="00C34C76"/>
    <w:rsid w:val="00C357AC"/>
    <w:rsid w:val="00C35BEC"/>
    <w:rsid w:val="00C427D5"/>
    <w:rsid w:val="00C42D07"/>
    <w:rsid w:val="00C43F44"/>
    <w:rsid w:val="00C5020C"/>
    <w:rsid w:val="00C54EB8"/>
    <w:rsid w:val="00C55A3B"/>
    <w:rsid w:val="00C55C02"/>
    <w:rsid w:val="00C57241"/>
    <w:rsid w:val="00C64C73"/>
    <w:rsid w:val="00C65BC6"/>
    <w:rsid w:val="00C6728F"/>
    <w:rsid w:val="00C73149"/>
    <w:rsid w:val="00C737E0"/>
    <w:rsid w:val="00C868C7"/>
    <w:rsid w:val="00C942F7"/>
    <w:rsid w:val="00CA215B"/>
    <w:rsid w:val="00CA6289"/>
    <w:rsid w:val="00CA7C96"/>
    <w:rsid w:val="00CB2D65"/>
    <w:rsid w:val="00CB3227"/>
    <w:rsid w:val="00CB7775"/>
    <w:rsid w:val="00CC033C"/>
    <w:rsid w:val="00CC2687"/>
    <w:rsid w:val="00CC3A31"/>
    <w:rsid w:val="00CC55A6"/>
    <w:rsid w:val="00CC6432"/>
    <w:rsid w:val="00CD04FB"/>
    <w:rsid w:val="00CD5E9D"/>
    <w:rsid w:val="00CE7455"/>
    <w:rsid w:val="00CF55E0"/>
    <w:rsid w:val="00CF5646"/>
    <w:rsid w:val="00CF615C"/>
    <w:rsid w:val="00CF6767"/>
    <w:rsid w:val="00D006F4"/>
    <w:rsid w:val="00D00795"/>
    <w:rsid w:val="00D00800"/>
    <w:rsid w:val="00D011F2"/>
    <w:rsid w:val="00D0318B"/>
    <w:rsid w:val="00D044DE"/>
    <w:rsid w:val="00D06FA2"/>
    <w:rsid w:val="00D07093"/>
    <w:rsid w:val="00D1061A"/>
    <w:rsid w:val="00D11802"/>
    <w:rsid w:val="00D14060"/>
    <w:rsid w:val="00D15E80"/>
    <w:rsid w:val="00D23D0B"/>
    <w:rsid w:val="00D23F2D"/>
    <w:rsid w:val="00D2427B"/>
    <w:rsid w:val="00D30206"/>
    <w:rsid w:val="00D36BE3"/>
    <w:rsid w:val="00D375E3"/>
    <w:rsid w:val="00D40A39"/>
    <w:rsid w:val="00D4360A"/>
    <w:rsid w:val="00D445C3"/>
    <w:rsid w:val="00D471A5"/>
    <w:rsid w:val="00D50E8E"/>
    <w:rsid w:val="00D5488A"/>
    <w:rsid w:val="00D54E28"/>
    <w:rsid w:val="00D561EC"/>
    <w:rsid w:val="00D5638C"/>
    <w:rsid w:val="00D6136C"/>
    <w:rsid w:val="00D67C6D"/>
    <w:rsid w:val="00D74E72"/>
    <w:rsid w:val="00D8161B"/>
    <w:rsid w:val="00D83F38"/>
    <w:rsid w:val="00D93319"/>
    <w:rsid w:val="00D9756D"/>
    <w:rsid w:val="00DA0867"/>
    <w:rsid w:val="00DA5944"/>
    <w:rsid w:val="00DB063A"/>
    <w:rsid w:val="00DB1F0C"/>
    <w:rsid w:val="00DB42E0"/>
    <w:rsid w:val="00DC12E6"/>
    <w:rsid w:val="00DC1496"/>
    <w:rsid w:val="00DC1B99"/>
    <w:rsid w:val="00DC2FA2"/>
    <w:rsid w:val="00DC375C"/>
    <w:rsid w:val="00DD0EF4"/>
    <w:rsid w:val="00DD3678"/>
    <w:rsid w:val="00DD60DD"/>
    <w:rsid w:val="00DD6D3D"/>
    <w:rsid w:val="00DD7A33"/>
    <w:rsid w:val="00DF3BE4"/>
    <w:rsid w:val="00DF6211"/>
    <w:rsid w:val="00DF65FC"/>
    <w:rsid w:val="00DF6D60"/>
    <w:rsid w:val="00DF6EB6"/>
    <w:rsid w:val="00E01DB5"/>
    <w:rsid w:val="00E10501"/>
    <w:rsid w:val="00E114C5"/>
    <w:rsid w:val="00E13324"/>
    <w:rsid w:val="00E16CCA"/>
    <w:rsid w:val="00E21438"/>
    <w:rsid w:val="00E23505"/>
    <w:rsid w:val="00E3017D"/>
    <w:rsid w:val="00E3559E"/>
    <w:rsid w:val="00E465B5"/>
    <w:rsid w:val="00E53860"/>
    <w:rsid w:val="00E571DE"/>
    <w:rsid w:val="00E5723B"/>
    <w:rsid w:val="00E6206A"/>
    <w:rsid w:val="00E67BCB"/>
    <w:rsid w:val="00E767AA"/>
    <w:rsid w:val="00E77E8E"/>
    <w:rsid w:val="00E85544"/>
    <w:rsid w:val="00E93937"/>
    <w:rsid w:val="00E94B71"/>
    <w:rsid w:val="00E96E4D"/>
    <w:rsid w:val="00EA388F"/>
    <w:rsid w:val="00EA3DDE"/>
    <w:rsid w:val="00EA5F43"/>
    <w:rsid w:val="00EB1D7D"/>
    <w:rsid w:val="00EB56AE"/>
    <w:rsid w:val="00EC15D0"/>
    <w:rsid w:val="00EC4A20"/>
    <w:rsid w:val="00EC50EB"/>
    <w:rsid w:val="00ED46F9"/>
    <w:rsid w:val="00ED74E3"/>
    <w:rsid w:val="00EE260D"/>
    <w:rsid w:val="00EE31CB"/>
    <w:rsid w:val="00EE32C6"/>
    <w:rsid w:val="00EE4320"/>
    <w:rsid w:val="00EF2A2D"/>
    <w:rsid w:val="00F01E7A"/>
    <w:rsid w:val="00F07D26"/>
    <w:rsid w:val="00F136E6"/>
    <w:rsid w:val="00F13E90"/>
    <w:rsid w:val="00F15A4A"/>
    <w:rsid w:val="00F15D2B"/>
    <w:rsid w:val="00F21F0E"/>
    <w:rsid w:val="00F22705"/>
    <w:rsid w:val="00F30352"/>
    <w:rsid w:val="00F36305"/>
    <w:rsid w:val="00F3664B"/>
    <w:rsid w:val="00F4311B"/>
    <w:rsid w:val="00F57173"/>
    <w:rsid w:val="00F60114"/>
    <w:rsid w:val="00F65043"/>
    <w:rsid w:val="00F65E74"/>
    <w:rsid w:val="00F670B4"/>
    <w:rsid w:val="00F6771C"/>
    <w:rsid w:val="00F71A6E"/>
    <w:rsid w:val="00F8142D"/>
    <w:rsid w:val="00F818F8"/>
    <w:rsid w:val="00F85C35"/>
    <w:rsid w:val="00F8631B"/>
    <w:rsid w:val="00F95212"/>
    <w:rsid w:val="00FA17FA"/>
    <w:rsid w:val="00FA215D"/>
    <w:rsid w:val="00FA2E61"/>
    <w:rsid w:val="00FA5197"/>
    <w:rsid w:val="00FA6C09"/>
    <w:rsid w:val="00FB7F08"/>
    <w:rsid w:val="00FC1F57"/>
    <w:rsid w:val="00FC66E6"/>
    <w:rsid w:val="00FD0652"/>
    <w:rsid w:val="00FD295F"/>
    <w:rsid w:val="00FD5C15"/>
    <w:rsid w:val="00FD6FB3"/>
    <w:rsid w:val="00FD73AB"/>
    <w:rsid w:val="00FE17AD"/>
    <w:rsid w:val="00FE2778"/>
    <w:rsid w:val="00FE4BB2"/>
    <w:rsid w:val="00FE5B6C"/>
    <w:rsid w:val="00FF1181"/>
    <w:rsid w:val="00FF2A2F"/>
    <w:rsid w:val="00FF2B22"/>
    <w:rsid w:val="00FF5B4F"/>
    <w:rsid w:val="00FF7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F8CA7"/>
  <w15:docId w15:val="{455F7A79-6A81-4D36-8056-D0D847980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C2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55E0"/>
    <w:pPr>
      <w:tabs>
        <w:tab w:val="center" w:pos="4680"/>
        <w:tab w:val="right" w:pos="9360"/>
      </w:tabs>
    </w:pPr>
  </w:style>
  <w:style w:type="character" w:customStyle="1" w:styleId="HeaderChar">
    <w:name w:val="Header Char"/>
    <w:basedOn w:val="DefaultParagraphFont"/>
    <w:link w:val="Header"/>
    <w:uiPriority w:val="99"/>
    <w:rsid w:val="00CF55E0"/>
  </w:style>
  <w:style w:type="paragraph" w:styleId="Footer">
    <w:name w:val="footer"/>
    <w:basedOn w:val="Normal"/>
    <w:link w:val="FooterChar"/>
    <w:uiPriority w:val="99"/>
    <w:unhideWhenUsed/>
    <w:rsid w:val="00CF55E0"/>
    <w:pPr>
      <w:tabs>
        <w:tab w:val="center" w:pos="4680"/>
        <w:tab w:val="right" w:pos="9360"/>
      </w:tabs>
    </w:pPr>
  </w:style>
  <w:style w:type="character" w:customStyle="1" w:styleId="FooterChar">
    <w:name w:val="Footer Char"/>
    <w:basedOn w:val="DefaultParagraphFont"/>
    <w:link w:val="Footer"/>
    <w:uiPriority w:val="99"/>
    <w:rsid w:val="00CF55E0"/>
  </w:style>
  <w:style w:type="character" w:styleId="Hyperlink">
    <w:name w:val="Hyperlink"/>
    <w:basedOn w:val="DefaultParagraphFont"/>
    <w:uiPriority w:val="99"/>
    <w:unhideWhenUsed/>
    <w:rsid w:val="00CF55E0"/>
    <w:rPr>
      <w:color w:val="0563C1" w:themeColor="hyperlink"/>
      <w:u w:val="single"/>
    </w:rPr>
  </w:style>
  <w:style w:type="character" w:styleId="UnresolvedMention">
    <w:name w:val="Unresolved Mention"/>
    <w:basedOn w:val="DefaultParagraphFont"/>
    <w:uiPriority w:val="99"/>
    <w:semiHidden/>
    <w:unhideWhenUsed/>
    <w:rsid w:val="00162B02"/>
    <w:rPr>
      <w:color w:val="605E5C"/>
      <w:shd w:val="clear" w:color="auto" w:fill="E1DFDD"/>
    </w:rPr>
  </w:style>
  <w:style w:type="paragraph" w:styleId="BalloonText">
    <w:name w:val="Balloon Text"/>
    <w:basedOn w:val="Normal"/>
    <w:link w:val="BalloonTextChar"/>
    <w:uiPriority w:val="99"/>
    <w:semiHidden/>
    <w:unhideWhenUsed/>
    <w:rsid w:val="002B77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75E"/>
    <w:rPr>
      <w:rFonts w:ascii="Segoe UI" w:hAnsi="Segoe UI" w:cs="Segoe UI"/>
      <w:sz w:val="18"/>
      <w:szCs w:val="18"/>
    </w:rPr>
  </w:style>
  <w:style w:type="paragraph" w:styleId="NoSpacing">
    <w:name w:val="No Spacing"/>
    <w:link w:val="NoSpacingChar"/>
    <w:uiPriority w:val="1"/>
    <w:qFormat/>
    <w:rsid w:val="002B775E"/>
    <w:pPr>
      <w:spacing w:after="0" w:line="240" w:lineRule="auto"/>
    </w:pPr>
    <w:rPr>
      <w:rFonts w:eastAsiaTheme="minorEastAsia"/>
    </w:rPr>
  </w:style>
  <w:style w:type="character" w:customStyle="1" w:styleId="NoSpacingChar">
    <w:name w:val="No Spacing Char"/>
    <w:basedOn w:val="DefaultParagraphFont"/>
    <w:link w:val="NoSpacing"/>
    <w:uiPriority w:val="1"/>
    <w:rsid w:val="002B775E"/>
    <w:rPr>
      <w:rFonts w:eastAsiaTheme="minorEastAsia"/>
    </w:rPr>
  </w:style>
  <w:style w:type="paragraph" w:customStyle="1" w:styleId="ContactInfo">
    <w:name w:val="Contact Info"/>
    <w:basedOn w:val="Normal"/>
    <w:uiPriority w:val="10"/>
    <w:qFormat/>
    <w:rsid w:val="00993DFA"/>
    <w:pPr>
      <w:spacing w:before="40" w:after="40" w:line="274" w:lineRule="auto"/>
    </w:pPr>
    <w:rPr>
      <w:rFonts w:asciiTheme="majorHAnsi" w:hAnsiTheme="majorHAnsi"/>
      <w:color w:val="595959" w:themeColor="text1" w:themeTint="A6"/>
      <w:kern w:val="20"/>
      <w:szCs w:val="20"/>
      <w:lang w:eastAsia="ja-JP"/>
    </w:rPr>
  </w:style>
  <w:style w:type="table" w:styleId="TableGrid">
    <w:name w:val="Table Grid"/>
    <w:basedOn w:val="TableNormal"/>
    <w:uiPriority w:val="39"/>
    <w:rsid w:val="00993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lutation">
    <w:name w:val="Salutation"/>
    <w:basedOn w:val="Normal"/>
    <w:link w:val="SalutationChar"/>
    <w:uiPriority w:val="4"/>
    <w:unhideWhenUsed/>
    <w:qFormat/>
    <w:rsid w:val="0080797D"/>
    <w:pPr>
      <w:spacing w:after="300"/>
      <w:ind w:right="720"/>
    </w:pPr>
    <w:rPr>
      <w:rFonts w:eastAsiaTheme="minorEastAsia"/>
      <w:lang w:eastAsia="ja-JP"/>
    </w:rPr>
  </w:style>
  <w:style w:type="character" w:customStyle="1" w:styleId="SalutationChar">
    <w:name w:val="Salutation Char"/>
    <w:basedOn w:val="DefaultParagraphFont"/>
    <w:link w:val="Salutation"/>
    <w:uiPriority w:val="4"/>
    <w:rsid w:val="0080797D"/>
    <w:rPr>
      <w:rFonts w:eastAsiaTheme="minorEastAsia"/>
      <w:sz w:val="24"/>
      <w:szCs w:val="24"/>
      <w:lang w:eastAsia="ja-JP"/>
    </w:rPr>
  </w:style>
  <w:style w:type="paragraph" w:styleId="Closing">
    <w:name w:val="Closing"/>
    <w:basedOn w:val="Normal"/>
    <w:next w:val="Signature"/>
    <w:link w:val="ClosingChar"/>
    <w:uiPriority w:val="6"/>
    <w:unhideWhenUsed/>
    <w:qFormat/>
    <w:rsid w:val="0080797D"/>
    <w:pPr>
      <w:spacing w:before="480" w:after="960"/>
      <w:ind w:right="720"/>
    </w:pPr>
    <w:rPr>
      <w:kern w:val="20"/>
      <w:szCs w:val="20"/>
      <w:lang w:eastAsia="ja-JP"/>
    </w:rPr>
  </w:style>
  <w:style w:type="character" w:customStyle="1" w:styleId="ClosingChar">
    <w:name w:val="Closing Char"/>
    <w:basedOn w:val="DefaultParagraphFont"/>
    <w:link w:val="Closing"/>
    <w:uiPriority w:val="6"/>
    <w:rsid w:val="0080797D"/>
    <w:rPr>
      <w:kern w:val="20"/>
      <w:sz w:val="24"/>
      <w:szCs w:val="20"/>
      <w:lang w:eastAsia="ja-JP"/>
    </w:rPr>
  </w:style>
  <w:style w:type="paragraph" w:styleId="Signature">
    <w:name w:val="Signature"/>
    <w:basedOn w:val="Normal"/>
    <w:link w:val="SignatureChar"/>
    <w:uiPriority w:val="7"/>
    <w:unhideWhenUsed/>
    <w:qFormat/>
    <w:rsid w:val="0080797D"/>
    <w:pPr>
      <w:spacing w:before="40"/>
      <w:ind w:right="720"/>
    </w:pPr>
    <w:rPr>
      <w:b/>
      <w:bCs/>
      <w:color w:val="595959" w:themeColor="text1" w:themeTint="A6"/>
      <w:kern w:val="20"/>
      <w:szCs w:val="20"/>
      <w:lang w:eastAsia="ja-JP"/>
    </w:rPr>
  </w:style>
  <w:style w:type="character" w:customStyle="1" w:styleId="SignatureChar">
    <w:name w:val="Signature Char"/>
    <w:basedOn w:val="DefaultParagraphFont"/>
    <w:link w:val="Signature"/>
    <w:uiPriority w:val="7"/>
    <w:rsid w:val="0080797D"/>
    <w:rPr>
      <w:b/>
      <w:bCs/>
      <w:color w:val="595959" w:themeColor="text1" w:themeTint="A6"/>
      <w:kern w:val="20"/>
      <w:sz w:val="24"/>
      <w:szCs w:val="20"/>
      <w:lang w:eastAsia="ja-JP"/>
    </w:rPr>
  </w:style>
  <w:style w:type="paragraph" w:customStyle="1" w:styleId="RecipientName">
    <w:name w:val="Recipient Name"/>
    <w:basedOn w:val="Normal"/>
    <w:next w:val="Normal"/>
    <w:qFormat/>
    <w:rsid w:val="0080797D"/>
    <w:pPr>
      <w:ind w:right="720"/>
    </w:pPr>
    <w:rPr>
      <w:rFonts w:eastAsiaTheme="minorEastAsia"/>
      <w:b/>
      <w:lang w:eastAsia="ja-JP"/>
    </w:rPr>
  </w:style>
  <w:style w:type="paragraph" w:customStyle="1" w:styleId="Address">
    <w:name w:val="Address"/>
    <w:basedOn w:val="Normal"/>
    <w:next w:val="Normal"/>
    <w:qFormat/>
    <w:rsid w:val="0080797D"/>
    <w:pPr>
      <w:spacing w:after="480"/>
      <w:ind w:right="720"/>
    </w:pPr>
    <w:rPr>
      <w:rFonts w:eastAsiaTheme="minorEastAsia"/>
      <w:lang w:eastAsia="ja-JP"/>
    </w:rPr>
  </w:style>
  <w:style w:type="paragraph" w:styleId="Date">
    <w:name w:val="Date"/>
    <w:basedOn w:val="Normal"/>
    <w:next w:val="Normal"/>
    <w:link w:val="DateChar"/>
    <w:uiPriority w:val="99"/>
    <w:rsid w:val="0080797D"/>
    <w:pPr>
      <w:spacing w:after="600"/>
      <w:ind w:right="720"/>
    </w:pPr>
    <w:rPr>
      <w:rFonts w:eastAsiaTheme="minorEastAsia"/>
      <w:lang w:eastAsia="ja-JP"/>
    </w:rPr>
  </w:style>
  <w:style w:type="character" w:customStyle="1" w:styleId="DateChar">
    <w:name w:val="Date Char"/>
    <w:basedOn w:val="DefaultParagraphFont"/>
    <w:link w:val="Date"/>
    <w:uiPriority w:val="99"/>
    <w:rsid w:val="0080797D"/>
    <w:rPr>
      <w:rFonts w:eastAsiaTheme="minorEastAsia"/>
      <w:sz w:val="24"/>
      <w:szCs w:val="24"/>
      <w:lang w:eastAsia="ja-JP"/>
    </w:rPr>
  </w:style>
  <w:style w:type="paragraph" w:styleId="ListParagraph">
    <w:name w:val="List Paragraph"/>
    <w:basedOn w:val="Normal"/>
    <w:uiPriority w:val="34"/>
    <w:qFormat/>
    <w:rsid w:val="00D83F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79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svg"/><Relationship Id="rId7" Type="http://schemas.openxmlformats.org/officeDocument/2006/relationships/image" Target="media/image7.sv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svg"/><Relationship Id="rId4" Type="http://schemas.openxmlformats.org/officeDocument/2006/relationships/image" Target="media/image4.png"/><Relationship Id="rId9" Type="http://schemas.openxmlformats.org/officeDocument/2006/relationships/image" Target="media/image9.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1050</Words>
  <Characters>5549</Characters>
  <Application>Microsoft Office Word</Application>
  <DocSecurity>0</DocSecurity>
  <Lines>154</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 Horn CD</dc:creator>
  <cp:keywords/>
  <dc:description/>
  <cp:lastModifiedBy>Kylie Shumway</cp:lastModifiedBy>
  <cp:revision>6</cp:revision>
  <cp:lastPrinted>2026-06-04T17:58:00Z</cp:lastPrinted>
  <dcterms:created xsi:type="dcterms:W3CDTF">2026-07-06T16:24:00Z</dcterms:created>
  <dcterms:modified xsi:type="dcterms:W3CDTF">2026-07-07T19:57:00Z</dcterms:modified>
</cp:coreProperties>
</file>