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E0974" w14:textId="77777777" w:rsidR="0056167B" w:rsidRDefault="0056167B" w:rsidP="00304DF8">
      <w:pPr>
        <w:tabs>
          <w:tab w:val="left" w:pos="180"/>
        </w:tabs>
        <w:jc w:val="center"/>
        <w:rPr>
          <w:rFonts w:asciiTheme="minorHAnsi" w:hAnsiTheme="minorHAnsi" w:cstheme="minorHAnsi"/>
          <w:b/>
          <w:sz w:val="36"/>
          <w:szCs w:val="32"/>
        </w:rPr>
      </w:pPr>
    </w:p>
    <w:p w14:paraId="7AB2B449" w14:textId="709F0ACB" w:rsidR="00304DF8" w:rsidRPr="00F136E6" w:rsidRDefault="00163B19" w:rsidP="00304DF8">
      <w:pPr>
        <w:tabs>
          <w:tab w:val="left" w:pos="180"/>
        </w:tabs>
        <w:jc w:val="center"/>
        <w:rPr>
          <w:rFonts w:asciiTheme="minorHAnsi" w:hAnsiTheme="minorHAnsi" w:cstheme="minorHAnsi"/>
          <w:b/>
          <w:sz w:val="36"/>
          <w:szCs w:val="32"/>
        </w:rPr>
      </w:pPr>
      <w:r>
        <w:rPr>
          <w:rFonts w:asciiTheme="minorHAnsi" w:hAnsiTheme="minorHAnsi" w:cstheme="minorHAnsi"/>
          <w:b/>
          <w:sz w:val="36"/>
          <w:szCs w:val="32"/>
        </w:rPr>
        <w:t xml:space="preserve"> </w:t>
      </w:r>
      <w:r w:rsidR="00C02C63" w:rsidRPr="00F136E6">
        <w:rPr>
          <w:rFonts w:asciiTheme="minorHAnsi" w:hAnsiTheme="minorHAnsi" w:cstheme="minorHAnsi"/>
          <w:b/>
          <w:sz w:val="36"/>
          <w:szCs w:val="32"/>
        </w:rPr>
        <w:t>Regular Meeting</w:t>
      </w:r>
      <w:r w:rsidR="0089071F" w:rsidRPr="00F136E6">
        <w:rPr>
          <w:rFonts w:asciiTheme="minorHAnsi" w:hAnsiTheme="minorHAnsi" w:cstheme="minorHAnsi"/>
          <w:b/>
          <w:sz w:val="36"/>
          <w:szCs w:val="32"/>
        </w:rPr>
        <w:t xml:space="preserve"> </w:t>
      </w:r>
    </w:p>
    <w:p w14:paraId="34BB4882" w14:textId="556670BB" w:rsidR="00C02C63" w:rsidRPr="00711589" w:rsidRDefault="009A3CEA" w:rsidP="00711589">
      <w:pPr>
        <w:tabs>
          <w:tab w:val="left" w:pos="180"/>
        </w:tabs>
        <w:jc w:val="center"/>
        <w:rPr>
          <w:rFonts w:asciiTheme="minorHAnsi" w:hAnsiTheme="minorHAnsi" w:cstheme="minorHAnsi"/>
          <w:b/>
          <w:sz w:val="36"/>
          <w:szCs w:val="32"/>
          <w:highlight w:val="yellow"/>
          <w:vertAlign w:val="superscript"/>
        </w:rPr>
      </w:pPr>
      <w:r>
        <w:rPr>
          <w:rFonts w:asciiTheme="minorHAnsi" w:hAnsiTheme="minorHAnsi" w:cstheme="minorHAnsi"/>
          <w:b/>
          <w:sz w:val="36"/>
          <w:szCs w:val="32"/>
          <w:highlight w:val="yellow"/>
        </w:rPr>
        <w:t>THURSDAY</w:t>
      </w:r>
      <w:r w:rsidR="007E6AE3" w:rsidRPr="007E6AE3">
        <w:rPr>
          <w:rFonts w:asciiTheme="minorHAnsi" w:hAnsiTheme="minorHAnsi" w:cstheme="minorHAnsi"/>
          <w:b/>
          <w:sz w:val="36"/>
          <w:szCs w:val="32"/>
          <w:highlight w:val="yellow"/>
        </w:rPr>
        <w:t xml:space="preserve"> </w:t>
      </w:r>
      <w:r w:rsidR="003E066A">
        <w:rPr>
          <w:rFonts w:asciiTheme="minorHAnsi" w:hAnsiTheme="minorHAnsi" w:cstheme="minorHAnsi"/>
          <w:b/>
          <w:sz w:val="36"/>
          <w:szCs w:val="32"/>
          <w:highlight w:val="yellow"/>
        </w:rPr>
        <w:t>June 4</w:t>
      </w:r>
      <w:r w:rsidR="003E066A" w:rsidRPr="003E066A">
        <w:rPr>
          <w:rFonts w:asciiTheme="minorHAnsi" w:hAnsiTheme="minorHAnsi" w:cstheme="minorHAnsi"/>
          <w:b/>
          <w:sz w:val="36"/>
          <w:szCs w:val="32"/>
          <w:highlight w:val="yellow"/>
          <w:vertAlign w:val="superscript"/>
        </w:rPr>
        <w:t>th</w:t>
      </w:r>
      <w:r w:rsidR="000A0680">
        <w:rPr>
          <w:rFonts w:asciiTheme="minorHAnsi" w:hAnsiTheme="minorHAnsi" w:cstheme="minorHAnsi"/>
          <w:b/>
          <w:sz w:val="36"/>
          <w:szCs w:val="32"/>
          <w:highlight w:val="yellow"/>
        </w:rPr>
        <w:t>, 202</w:t>
      </w:r>
      <w:r w:rsidR="00E94B71">
        <w:rPr>
          <w:rFonts w:asciiTheme="minorHAnsi" w:hAnsiTheme="minorHAnsi" w:cstheme="minorHAnsi"/>
          <w:b/>
          <w:sz w:val="36"/>
          <w:szCs w:val="32"/>
          <w:highlight w:val="yellow"/>
        </w:rPr>
        <w:t>6</w:t>
      </w:r>
      <w:r w:rsidR="000A0680">
        <w:rPr>
          <w:rFonts w:asciiTheme="minorHAnsi" w:hAnsiTheme="minorHAnsi" w:cstheme="minorHAnsi"/>
          <w:b/>
          <w:sz w:val="36"/>
          <w:szCs w:val="32"/>
          <w:highlight w:val="yellow"/>
        </w:rPr>
        <w:t xml:space="preserve"> – </w:t>
      </w:r>
      <w:r w:rsidR="000A0680" w:rsidRPr="006F7AF2">
        <w:rPr>
          <w:rFonts w:asciiTheme="minorHAnsi" w:hAnsiTheme="minorHAnsi" w:cstheme="minorHAnsi"/>
          <w:b/>
          <w:sz w:val="28"/>
          <w:highlight w:val="yellow"/>
        </w:rPr>
        <w:t xml:space="preserve">following Weed District Mtg </w:t>
      </w:r>
      <w:r w:rsidR="004263D0" w:rsidRPr="006F7AF2">
        <w:rPr>
          <w:rFonts w:asciiTheme="minorHAnsi" w:hAnsiTheme="minorHAnsi" w:cstheme="minorHAnsi"/>
          <w:b/>
          <w:sz w:val="28"/>
          <w:highlight w:val="yellow"/>
        </w:rPr>
        <w:t xml:space="preserve"> </w:t>
      </w:r>
    </w:p>
    <w:p w14:paraId="02766129" w14:textId="009EB93B" w:rsidR="007D4DD0" w:rsidRPr="00D5488A" w:rsidRDefault="007D4DD0" w:rsidP="00F71A6E">
      <w:pPr>
        <w:tabs>
          <w:tab w:val="left" w:pos="180"/>
        </w:tabs>
        <w:jc w:val="center"/>
        <w:rPr>
          <w:rFonts w:asciiTheme="minorHAnsi" w:hAnsiTheme="minorHAnsi" w:cstheme="minorHAnsi"/>
          <w:b/>
          <w:color w:val="000000" w:themeColor="text1"/>
          <w:u w:val="single"/>
        </w:rPr>
      </w:pPr>
      <w:bookmarkStart w:id="0" w:name="_Hlk54785922"/>
      <w:r>
        <w:rPr>
          <w:rFonts w:asciiTheme="minorHAnsi" w:hAnsiTheme="minorHAnsi" w:cstheme="minorHAnsi"/>
          <w:b/>
          <w:color w:val="FF0000"/>
          <w:u w:val="single"/>
        </w:rPr>
        <w:t>Snively Law Office</w:t>
      </w:r>
      <w:r w:rsidR="006B4012" w:rsidRPr="00D5488A">
        <w:rPr>
          <w:rFonts w:asciiTheme="minorHAnsi" w:hAnsiTheme="minorHAnsi" w:cstheme="minorHAnsi"/>
          <w:b/>
          <w:color w:val="FF0000"/>
          <w:u w:val="single"/>
        </w:rPr>
        <w:t xml:space="preserve"> </w:t>
      </w:r>
      <w:r w:rsidR="006B4012" w:rsidRPr="00D5488A">
        <w:rPr>
          <w:rFonts w:asciiTheme="minorHAnsi" w:hAnsiTheme="minorHAnsi" w:cstheme="minorHAnsi"/>
          <w:b/>
          <w:color w:val="000000" w:themeColor="text1"/>
          <w:u w:val="single"/>
        </w:rPr>
        <w:t>– Hardin, MT</w:t>
      </w:r>
    </w:p>
    <w:bookmarkEnd w:id="0"/>
    <w:p w14:paraId="1EEA5A2A" w14:textId="24882A69" w:rsidR="00AB13F5" w:rsidRPr="00F136E6" w:rsidRDefault="00D83F38" w:rsidP="00AB13F5">
      <w:pPr>
        <w:pStyle w:val="ListParagraph"/>
        <w:numPr>
          <w:ilvl w:val="0"/>
          <w:numId w:val="3"/>
        </w:numPr>
        <w:tabs>
          <w:tab w:val="left" w:pos="7218"/>
        </w:tabs>
        <w:rPr>
          <w:rFonts w:asciiTheme="minorHAnsi" w:hAnsiTheme="minorHAnsi" w:cstheme="minorHAnsi"/>
          <w:b/>
        </w:rPr>
      </w:pPr>
      <w:r w:rsidRPr="00F136E6">
        <w:rPr>
          <w:rFonts w:asciiTheme="minorHAnsi" w:hAnsiTheme="minorHAnsi" w:cstheme="minorHAnsi"/>
          <w:b/>
        </w:rPr>
        <w:t xml:space="preserve">Call to </w:t>
      </w:r>
      <w:r w:rsidR="002B5E17" w:rsidRPr="00F136E6">
        <w:rPr>
          <w:rFonts w:asciiTheme="minorHAnsi" w:hAnsiTheme="minorHAnsi" w:cstheme="minorHAnsi"/>
          <w:b/>
        </w:rPr>
        <w:t>Order:</w:t>
      </w:r>
      <w:r w:rsidR="00765ECD">
        <w:rPr>
          <w:rFonts w:asciiTheme="minorHAnsi" w:hAnsiTheme="minorHAnsi" w:cstheme="minorHAnsi"/>
          <w:bCs/>
        </w:rPr>
        <w:t xml:space="preserve"> </w:t>
      </w:r>
      <w:r w:rsidR="00082D72">
        <w:rPr>
          <w:rFonts w:asciiTheme="minorHAnsi" w:hAnsiTheme="minorHAnsi" w:cstheme="minorHAnsi"/>
          <w:bCs/>
        </w:rPr>
        <w:t>The Big Horn Conservation District meeting was called to order by Chairman Steve Schanaman at 1:20 p.m. at the Snively Law Office on Thursday, June 4</w:t>
      </w:r>
      <w:r w:rsidR="00082D72" w:rsidRPr="00082D72">
        <w:rPr>
          <w:rFonts w:asciiTheme="minorHAnsi" w:hAnsiTheme="minorHAnsi" w:cstheme="minorHAnsi"/>
          <w:bCs/>
          <w:vertAlign w:val="superscript"/>
        </w:rPr>
        <w:t>th</w:t>
      </w:r>
      <w:r w:rsidR="00082D72">
        <w:rPr>
          <w:rFonts w:asciiTheme="minorHAnsi" w:hAnsiTheme="minorHAnsi" w:cstheme="minorHAnsi"/>
          <w:bCs/>
        </w:rPr>
        <w:t>, 2026. Other members present was Vice Chairman Phillip Miller, Treasurer Dan Lowe (left early), supervisors Roy Neal, Austin Pitsch and Kent Murdock</w:t>
      </w:r>
      <w:r w:rsidR="002A7503">
        <w:rPr>
          <w:rFonts w:asciiTheme="minorHAnsi" w:hAnsiTheme="minorHAnsi" w:cstheme="minorHAnsi"/>
          <w:bCs/>
        </w:rPr>
        <w:t xml:space="preserve"> and associate supervisor Bill Hodges</w:t>
      </w:r>
      <w:r w:rsidR="00082D72">
        <w:rPr>
          <w:rFonts w:asciiTheme="minorHAnsi" w:hAnsiTheme="minorHAnsi" w:cstheme="minorHAnsi"/>
          <w:bCs/>
        </w:rPr>
        <w:t xml:space="preserve">. Also present was NRCS representative Evan Van Order and BHCD Administrator Kylie Shumway. </w:t>
      </w:r>
    </w:p>
    <w:p w14:paraId="1F91C797" w14:textId="6FE79C51" w:rsidR="00E85544" w:rsidRPr="00F136E6" w:rsidRDefault="001407FF" w:rsidP="00AB13F5">
      <w:pPr>
        <w:pStyle w:val="ListParagraph"/>
        <w:numPr>
          <w:ilvl w:val="0"/>
          <w:numId w:val="3"/>
        </w:numPr>
        <w:tabs>
          <w:tab w:val="left" w:pos="7218"/>
        </w:tabs>
        <w:rPr>
          <w:rFonts w:asciiTheme="minorHAnsi" w:hAnsiTheme="minorHAnsi" w:cstheme="minorHAnsi"/>
          <w:b/>
        </w:rPr>
      </w:pPr>
      <w:r w:rsidRPr="00F136E6">
        <w:rPr>
          <w:rFonts w:asciiTheme="minorHAnsi" w:hAnsiTheme="minorHAnsi" w:cstheme="minorHAnsi"/>
          <w:b/>
        </w:rPr>
        <w:t xml:space="preserve">Public </w:t>
      </w:r>
      <w:r w:rsidR="00DF6D60" w:rsidRPr="00F136E6">
        <w:rPr>
          <w:rFonts w:asciiTheme="minorHAnsi" w:hAnsiTheme="minorHAnsi" w:cstheme="minorHAnsi"/>
          <w:b/>
        </w:rPr>
        <w:t>Comment:</w:t>
      </w:r>
      <w:r w:rsidR="00082D72">
        <w:rPr>
          <w:rFonts w:asciiTheme="minorHAnsi" w:hAnsiTheme="minorHAnsi" w:cstheme="minorHAnsi"/>
          <w:b/>
        </w:rPr>
        <w:t xml:space="preserve"> </w:t>
      </w:r>
      <w:r w:rsidR="00F6382A">
        <w:rPr>
          <w:rFonts w:asciiTheme="minorHAnsi" w:hAnsiTheme="minorHAnsi" w:cstheme="minorHAnsi"/>
          <w:bCs/>
        </w:rPr>
        <w:t>As there was no response to call for public comment, the chairman proceeded with the meeting.</w:t>
      </w:r>
      <w:r w:rsidR="007151B1">
        <w:rPr>
          <w:rFonts w:asciiTheme="minorHAnsi" w:hAnsiTheme="minorHAnsi" w:cstheme="minorHAnsi"/>
          <w:bCs/>
        </w:rPr>
        <w:tab/>
      </w:r>
    </w:p>
    <w:p w14:paraId="36A2A686" w14:textId="6A34F578" w:rsidR="00C65BC6" w:rsidRPr="00F136E6" w:rsidRDefault="004D3C2D" w:rsidP="00960745">
      <w:pPr>
        <w:pStyle w:val="ListParagraph"/>
        <w:numPr>
          <w:ilvl w:val="0"/>
          <w:numId w:val="3"/>
        </w:numPr>
        <w:tabs>
          <w:tab w:val="left" w:pos="180"/>
        </w:tabs>
        <w:rPr>
          <w:rFonts w:asciiTheme="minorHAnsi" w:hAnsiTheme="minorHAnsi" w:cstheme="minorHAnsi"/>
          <w:b/>
        </w:rPr>
      </w:pPr>
      <w:r w:rsidRPr="00F136E6">
        <w:rPr>
          <w:rFonts w:asciiTheme="minorHAnsi" w:hAnsiTheme="minorHAnsi" w:cstheme="minorHAnsi"/>
          <w:b/>
        </w:rPr>
        <w:t>Approval of Minutes</w:t>
      </w:r>
      <w:r w:rsidR="00C65BC6" w:rsidRPr="00F136E6">
        <w:rPr>
          <w:rFonts w:asciiTheme="minorHAnsi" w:hAnsiTheme="minorHAnsi" w:cstheme="minorHAnsi"/>
          <w:b/>
        </w:rPr>
        <w:t>:</w:t>
      </w:r>
      <w:r w:rsidR="007151B1">
        <w:rPr>
          <w:rFonts w:asciiTheme="minorHAnsi" w:hAnsiTheme="minorHAnsi" w:cstheme="minorHAnsi"/>
          <w:b/>
        </w:rPr>
        <w:t xml:space="preserve"> </w:t>
      </w:r>
      <w:r w:rsidR="00F6382A" w:rsidRPr="00F6382A">
        <w:rPr>
          <w:rFonts w:asciiTheme="minorHAnsi" w:hAnsiTheme="minorHAnsi" w:cstheme="minorHAnsi"/>
          <w:bCs/>
        </w:rPr>
        <w:t>Roy Neal motioned to approve the May minutes as mailed/emailed. As there was no opposition or discussion, the motion carried.</w:t>
      </w:r>
      <w:r w:rsidR="00F6382A">
        <w:rPr>
          <w:rFonts w:asciiTheme="minorHAnsi" w:hAnsiTheme="minorHAnsi" w:cstheme="minorHAnsi"/>
          <w:b/>
        </w:rPr>
        <w:t xml:space="preserve"> </w:t>
      </w:r>
    </w:p>
    <w:p w14:paraId="18DB4523" w14:textId="77777777" w:rsidR="005D2C4B" w:rsidRPr="00F136E6" w:rsidRDefault="00DF6D60" w:rsidP="005329A9">
      <w:pPr>
        <w:pStyle w:val="ListParagraph"/>
        <w:numPr>
          <w:ilvl w:val="0"/>
          <w:numId w:val="3"/>
        </w:numPr>
        <w:tabs>
          <w:tab w:val="left" w:pos="180"/>
        </w:tabs>
        <w:spacing w:line="360" w:lineRule="auto"/>
        <w:rPr>
          <w:rFonts w:asciiTheme="minorHAnsi" w:hAnsiTheme="minorHAnsi" w:cstheme="minorHAnsi"/>
          <w:b/>
        </w:rPr>
      </w:pPr>
      <w:r w:rsidRPr="00F136E6">
        <w:rPr>
          <w:rFonts w:asciiTheme="minorHAnsi" w:hAnsiTheme="minorHAnsi" w:cstheme="minorHAnsi"/>
          <w:b/>
        </w:rPr>
        <w:t xml:space="preserve">Officers’ </w:t>
      </w:r>
      <w:r w:rsidR="004D3C2D" w:rsidRPr="00F136E6">
        <w:rPr>
          <w:rFonts w:asciiTheme="minorHAnsi" w:hAnsiTheme="minorHAnsi" w:cstheme="minorHAnsi"/>
          <w:b/>
        </w:rPr>
        <w:t>Report</w:t>
      </w:r>
      <w:r w:rsidR="00023AA9" w:rsidRPr="00F136E6">
        <w:rPr>
          <w:rFonts w:asciiTheme="minorHAnsi" w:hAnsiTheme="minorHAnsi" w:cstheme="minorHAnsi"/>
          <w:b/>
        </w:rPr>
        <w:t>:</w:t>
      </w:r>
    </w:p>
    <w:p w14:paraId="59545EA1" w14:textId="07F33026" w:rsidR="00416F21" w:rsidRDefault="00DF6D60" w:rsidP="001742FD">
      <w:pPr>
        <w:pStyle w:val="ListParagraph"/>
        <w:numPr>
          <w:ilvl w:val="1"/>
          <w:numId w:val="3"/>
        </w:numPr>
        <w:tabs>
          <w:tab w:val="left" w:pos="180"/>
        </w:tabs>
        <w:rPr>
          <w:rFonts w:asciiTheme="minorHAnsi" w:hAnsiTheme="minorHAnsi" w:cstheme="minorHAnsi"/>
          <w:bCs/>
          <w:sz w:val="22"/>
          <w:szCs w:val="22"/>
        </w:rPr>
      </w:pPr>
      <w:r w:rsidRPr="00F136E6">
        <w:rPr>
          <w:rFonts w:asciiTheme="minorHAnsi" w:hAnsiTheme="minorHAnsi" w:cstheme="minorHAnsi"/>
          <w:bCs/>
          <w:sz w:val="22"/>
          <w:szCs w:val="22"/>
        </w:rPr>
        <w:t>Treasure</w:t>
      </w:r>
      <w:r w:rsidR="00967412" w:rsidRPr="00F136E6">
        <w:rPr>
          <w:rFonts w:asciiTheme="minorHAnsi" w:hAnsiTheme="minorHAnsi" w:cstheme="minorHAnsi"/>
          <w:bCs/>
          <w:sz w:val="22"/>
          <w:szCs w:val="22"/>
        </w:rPr>
        <w:t>r</w:t>
      </w:r>
      <w:r w:rsidR="00F6382A">
        <w:rPr>
          <w:rFonts w:asciiTheme="minorHAnsi" w:hAnsiTheme="minorHAnsi" w:cstheme="minorHAnsi"/>
          <w:bCs/>
          <w:sz w:val="22"/>
          <w:szCs w:val="22"/>
        </w:rPr>
        <w:t xml:space="preserve"> </w:t>
      </w:r>
    </w:p>
    <w:p w14:paraId="4658637B" w14:textId="53664B08" w:rsidR="00F6382A" w:rsidRDefault="00F6382A" w:rsidP="00F6382A">
      <w:pPr>
        <w:pStyle w:val="ListParagraph"/>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Kylie Shumway presented the following bank accounts: County Mill Levy Account: $94,391.67, WIS Account: $58,533.77, Checking Account: $11,652.23 and Certificate of Deposits: $16,419.92.</w:t>
      </w:r>
    </w:p>
    <w:p w14:paraId="22ED239D" w14:textId="4D47A3E5" w:rsidR="00F6382A" w:rsidRDefault="00F6382A" w:rsidP="00F6382A">
      <w:pPr>
        <w:pStyle w:val="ListParagraph"/>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Kylie Shumway presented the following bills to be paid:</w:t>
      </w:r>
    </w:p>
    <w:p w14:paraId="6B0E2B1D" w14:textId="6D6B8450" w:rsidR="00F6382A" w:rsidRDefault="00F6382A" w:rsidP="00F6382A">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Culligan</w:t>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Fly Creek Water</w:t>
      </w:r>
      <w:r>
        <w:rPr>
          <w:rFonts w:asciiTheme="minorHAnsi" w:hAnsiTheme="minorHAnsi" w:cstheme="minorHAnsi"/>
          <w:bCs/>
          <w:sz w:val="22"/>
          <w:szCs w:val="22"/>
        </w:rPr>
        <w:tab/>
      </w:r>
      <w:r>
        <w:rPr>
          <w:rFonts w:asciiTheme="minorHAnsi" w:hAnsiTheme="minorHAnsi" w:cstheme="minorHAnsi"/>
          <w:bCs/>
          <w:sz w:val="22"/>
          <w:szCs w:val="22"/>
        </w:rPr>
        <w:tab/>
        <w:t>$201.80</w:t>
      </w:r>
    </w:p>
    <w:p w14:paraId="1998E5FB" w14:textId="28DC386D" w:rsidR="00F6382A" w:rsidRDefault="00F6382A" w:rsidP="00F6382A">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Workmosis</w:t>
      </w:r>
      <w:r>
        <w:rPr>
          <w:rFonts w:asciiTheme="minorHAnsi" w:hAnsiTheme="minorHAnsi" w:cstheme="minorHAnsi"/>
          <w:bCs/>
          <w:sz w:val="22"/>
          <w:szCs w:val="22"/>
        </w:rPr>
        <w:tab/>
      </w:r>
      <w:r>
        <w:rPr>
          <w:rFonts w:asciiTheme="minorHAnsi" w:hAnsiTheme="minorHAnsi" w:cstheme="minorHAnsi"/>
          <w:bCs/>
          <w:sz w:val="22"/>
          <w:szCs w:val="22"/>
        </w:rPr>
        <w:tab/>
        <w:t>Accounting</w:t>
      </w:r>
      <w:r>
        <w:rPr>
          <w:rFonts w:asciiTheme="minorHAnsi" w:hAnsiTheme="minorHAnsi" w:cstheme="minorHAnsi"/>
          <w:bCs/>
          <w:sz w:val="22"/>
          <w:szCs w:val="22"/>
        </w:rPr>
        <w:tab/>
      </w:r>
      <w:r>
        <w:rPr>
          <w:rFonts w:asciiTheme="minorHAnsi" w:hAnsiTheme="minorHAnsi" w:cstheme="minorHAnsi"/>
          <w:bCs/>
          <w:sz w:val="22"/>
          <w:szCs w:val="22"/>
        </w:rPr>
        <w:tab/>
        <w:t>$2205.00</w:t>
      </w:r>
    </w:p>
    <w:p w14:paraId="19BB9E22" w14:textId="77777777" w:rsidR="00F6382A" w:rsidRDefault="00F6382A" w:rsidP="00F6382A">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Western Office</w:t>
      </w:r>
      <w:r>
        <w:rPr>
          <w:rFonts w:asciiTheme="minorHAnsi" w:hAnsiTheme="minorHAnsi" w:cstheme="minorHAnsi"/>
          <w:bCs/>
          <w:sz w:val="22"/>
          <w:szCs w:val="22"/>
        </w:rPr>
        <w:tab/>
      </w:r>
      <w:r>
        <w:rPr>
          <w:rFonts w:asciiTheme="minorHAnsi" w:hAnsiTheme="minorHAnsi" w:cstheme="minorHAnsi"/>
          <w:bCs/>
          <w:sz w:val="22"/>
          <w:szCs w:val="22"/>
        </w:rPr>
        <w:tab/>
        <w:t>Printer</w:t>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$102.50</w:t>
      </w:r>
    </w:p>
    <w:p w14:paraId="4DAE50EC" w14:textId="0C345DCD" w:rsidR="00F6382A" w:rsidRDefault="00F6382A" w:rsidP="00F6382A">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Phillip Miller</w:t>
      </w:r>
      <w:r>
        <w:rPr>
          <w:rFonts w:asciiTheme="minorHAnsi" w:hAnsiTheme="minorHAnsi" w:cstheme="minorHAnsi"/>
          <w:bCs/>
          <w:sz w:val="22"/>
          <w:szCs w:val="22"/>
        </w:rPr>
        <w:tab/>
      </w:r>
      <w:r>
        <w:rPr>
          <w:rFonts w:asciiTheme="minorHAnsi" w:hAnsiTheme="minorHAnsi" w:cstheme="minorHAnsi"/>
          <w:bCs/>
          <w:sz w:val="22"/>
          <w:szCs w:val="22"/>
        </w:rPr>
        <w:tab/>
        <w:t>AIS Supplies</w:t>
      </w:r>
      <w:r>
        <w:rPr>
          <w:rFonts w:asciiTheme="minorHAnsi" w:hAnsiTheme="minorHAnsi" w:cstheme="minorHAnsi"/>
          <w:bCs/>
          <w:sz w:val="22"/>
          <w:szCs w:val="22"/>
        </w:rPr>
        <w:tab/>
      </w:r>
      <w:r>
        <w:rPr>
          <w:rFonts w:asciiTheme="minorHAnsi" w:hAnsiTheme="minorHAnsi" w:cstheme="minorHAnsi"/>
          <w:bCs/>
          <w:sz w:val="22"/>
          <w:szCs w:val="22"/>
        </w:rPr>
        <w:tab/>
        <w:t>$45.95</w:t>
      </w:r>
    </w:p>
    <w:p w14:paraId="33634E05" w14:textId="55729D2E" w:rsidR="00F6382A" w:rsidRDefault="00F6382A" w:rsidP="00F6382A">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Bill Hodges</w:t>
      </w:r>
      <w:r>
        <w:rPr>
          <w:rFonts w:asciiTheme="minorHAnsi" w:hAnsiTheme="minorHAnsi" w:cstheme="minorHAnsi"/>
          <w:bCs/>
          <w:sz w:val="22"/>
          <w:szCs w:val="22"/>
        </w:rPr>
        <w:tab/>
      </w:r>
      <w:r>
        <w:rPr>
          <w:rFonts w:asciiTheme="minorHAnsi" w:hAnsiTheme="minorHAnsi" w:cstheme="minorHAnsi"/>
          <w:bCs/>
          <w:sz w:val="22"/>
          <w:szCs w:val="22"/>
        </w:rPr>
        <w:tab/>
        <w:t>AIS Supplies</w:t>
      </w:r>
      <w:r>
        <w:rPr>
          <w:rFonts w:asciiTheme="minorHAnsi" w:hAnsiTheme="minorHAnsi" w:cstheme="minorHAnsi"/>
          <w:bCs/>
          <w:sz w:val="22"/>
          <w:szCs w:val="22"/>
        </w:rPr>
        <w:tab/>
      </w:r>
      <w:r>
        <w:rPr>
          <w:rFonts w:asciiTheme="minorHAnsi" w:hAnsiTheme="minorHAnsi" w:cstheme="minorHAnsi"/>
          <w:bCs/>
          <w:sz w:val="22"/>
          <w:szCs w:val="22"/>
        </w:rPr>
        <w:tab/>
        <w:t>$211.34</w:t>
      </w:r>
    </w:p>
    <w:p w14:paraId="03B4D8F5" w14:textId="77777777" w:rsidR="00F6382A" w:rsidRDefault="00F6382A" w:rsidP="00F6382A">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REA</w:t>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St. Xavier Power</w:t>
      </w:r>
      <w:r>
        <w:rPr>
          <w:rFonts w:asciiTheme="minorHAnsi" w:hAnsiTheme="minorHAnsi" w:cstheme="minorHAnsi"/>
          <w:bCs/>
          <w:sz w:val="22"/>
          <w:szCs w:val="22"/>
        </w:rPr>
        <w:tab/>
        <w:t>$40.00</w:t>
      </w:r>
    </w:p>
    <w:p w14:paraId="4BF3D8E3" w14:textId="0907D97F" w:rsidR="00F6382A" w:rsidRDefault="00F6382A" w:rsidP="00F6382A">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Verizon</w:t>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$316.54</w:t>
      </w:r>
    </w:p>
    <w:p w14:paraId="64D46AE8" w14:textId="77777777" w:rsidR="00F6382A" w:rsidRDefault="00F6382A" w:rsidP="00F6382A">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Cincinatti</w:t>
      </w:r>
      <w:r>
        <w:rPr>
          <w:rFonts w:asciiTheme="minorHAnsi" w:hAnsiTheme="minorHAnsi" w:cstheme="minorHAnsi"/>
          <w:bCs/>
          <w:sz w:val="22"/>
          <w:szCs w:val="22"/>
        </w:rPr>
        <w:tab/>
      </w:r>
      <w:r>
        <w:rPr>
          <w:rFonts w:asciiTheme="minorHAnsi" w:hAnsiTheme="minorHAnsi" w:cstheme="minorHAnsi"/>
          <w:bCs/>
          <w:sz w:val="22"/>
          <w:szCs w:val="22"/>
        </w:rPr>
        <w:tab/>
        <w:t>Liability</w:t>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$66.00</w:t>
      </w:r>
    </w:p>
    <w:p w14:paraId="44163C71" w14:textId="52089CA6" w:rsidR="00F6382A" w:rsidRDefault="00F6382A" w:rsidP="00F6382A">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Charlie Hilton</w:t>
      </w:r>
      <w:r>
        <w:rPr>
          <w:rFonts w:asciiTheme="minorHAnsi" w:hAnsiTheme="minorHAnsi" w:cstheme="minorHAnsi"/>
          <w:bCs/>
          <w:sz w:val="22"/>
          <w:szCs w:val="22"/>
        </w:rPr>
        <w:tab/>
      </w:r>
      <w:r>
        <w:rPr>
          <w:rFonts w:asciiTheme="minorHAnsi" w:hAnsiTheme="minorHAnsi" w:cstheme="minorHAnsi"/>
          <w:bCs/>
          <w:sz w:val="22"/>
          <w:szCs w:val="22"/>
        </w:rPr>
        <w:tab/>
        <w:t>AIS Supplies</w:t>
      </w:r>
      <w:r>
        <w:rPr>
          <w:rFonts w:asciiTheme="minorHAnsi" w:hAnsiTheme="minorHAnsi" w:cstheme="minorHAnsi"/>
          <w:bCs/>
          <w:sz w:val="22"/>
          <w:szCs w:val="22"/>
        </w:rPr>
        <w:tab/>
      </w:r>
      <w:r>
        <w:rPr>
          <w:rFonts w:asciiTheme="minorHAnsi" w:hAnsiTheme="minorHAnsi" w:cstheme="minorHAnsi"/>
          <w:bCs/>
          <w:sz w:val="22"/>
          <w:szCs w:val="22"/>
        </w:rPr>
        <w:tab/>
        <w:t>$27.50</w:t>
      </w:r>
    </w:p>
    <w:p w14:paraId="3BA47058" w14:textId="17FA6B4C" w:rsidR="00F6382A" w:rsidRDefault="00F6382A" w:rsidP="00F6382A">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Northwestern Energy</w:t>
      </w:r>
      <w:r>
        <w:rPr>
          <w:rFonts w:asciiTheme="minorHAnsi" w:hAnsiTheme="minorHAnsi" w:cstheme="minorHAnsi"/>
          <w:bCs/>
          <w:sz w:val="22"/>
          <w:szCs w:val="22"/>
        </w:rPr>
        <w:tab/>
        <w:t>Fly Crk Power</w:t>
      </w:r>
      <w:r>
        <w:rPr>
          <w:rFonts w:asciiTheme="minorHAnsi" w:hAnsiTheme="minorHAnsi" w:cstheme="minorHAnsi"/>
          <w:bCs/>
          <w:sz w:val="22"/>
          <w:szCs w:val="22"/>
        </w:rPr>
        <w:tab/>
      </w:r>
      <w:r>
        <w:rPr>
          <w:rFonts w:asciiTheme="minorHAnsi" w:hAnsiTheme="minorHAnsi" w:cstheme="minorHAnsi"/>
          <w:bCs/>
          <w:sz w:val="22"/>
          <w:szCs w:val="22"/>
        </w:rPr>
        <w:tab/>
        <w:t>$39.24</w:t>
      </w:r>
    </w:p>
    <w:p w14:paraId="2A760F94" w14:textId="68E11AAE" w:rsidR="00F6382A" w:rsidRDefault="00F6382A" w:rsidP="00F6382A">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Nemont</w:t>
      </w:r>
      <w:r>
        <w:rPr>
          <w:rFonts w:asciiTheme="minorHAnsi" w:hAnsiTheme="minorHAnsi" w:cstheme="minorHAnsi"/>
          <w:bCs/>
          <w:sz w:val="22"/>
          <w:szCs w:val="22"/>
        </w:rPr>
        <w:tab/>
      </w:r>
      <w:r>
        <w:rPr>
          <w:rFonts w:asciiTheme="minorHAnsi" w:hAnsiTheme="minorHAnsi" w:cstheme="minorHAnsi"/>
          <w:bCs/>
          <w:sz w:val="22"/>
          <w:szCs w:val="22"/>
        </w:rPr>
        <w:tab/>
        <w:t>St. Xavier Wifi</w:t>
      </w:r>
      <w:r>
        <w:rPr>
          <w:rFonts w:asciiTheme="minorHAnsi" w:hAnsiTheme="minorHAnsi" w:cstheme="minorHAnsi"/>
          <w:bCs/>
          <w:sz w:val="22"/>
          <w:szCs w:val="22"/>
        </w:rPr>
        <w:tab/>
      </w:r>
      <w:r>
        <w:rPr>
          <w:rFonts w:asciiTheme="minorHAnsi" w:hAnsiTheme="minorHAnsi" w:cstheme="minorHAnsi"/>
          <w:bCs/>
          <w:sz w:val="22"/>
          <w:szCs w:val="22"/>
        </w:rPr>
        <w:tab/>
        <w:t>$72.00</w:t>
      </w:r>
    </w:p>
    <w:p w14:paraId="311087B6" w14:textId="55E67E33" w:rsidR="00F6382A" w:rsidRPr="001742FD" w:rsidRDefault="00F6382A" w:rsidP="00F6382A">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Cincinatti</w:t>
      </w:r>
      <w:r>
        <w:rPr>
          <w:rFonts w:asciiTheme="minorHAnsi" w:hAnsiTheme="minorHAnsi" w:cstheme="minorHAnsi"/>
          <w:bCs/>
          <w:sz w:val="22"/>
          <w:szCs w:val="22"/>
        </w:rPr>
        <w:tab/>
      </w:r>
      <w:r>
        <w:rPr>
          <w:rFonts w:asciiTheme="minorHAnsi" w:hAnsiTheme="minorHAnsi" w:cstheme="minorHAnsi"/>
          <w:bCs/>
          <w:sz w:val="22"/>
          <w:szCs w:val="22"/>
        </w:rPr>
        <w:tab/>
        <w:t>Liability Ins</w:t>
      </w:r>
      <w:r>
        <w:rPr>
          <w:rFonts w:asciiTheme="minorHAnsi" w:hAnsiTheme="minorHAnsi" w:cstheme="minorHAnsi"/>
          <w:bCs/>
          <w:sz w:val="22"/>
          <w:szCs w:val="22"/>
        </w:rPr>
        <w:tab/>
      </w:r>
      <w:r>
        <w:rPr>
          <w:rFonts w:asciiTheme="minorHAnsi" w:hAnsiTheme="minorHAnsi" w:cstheme="minorHAnsi"/>
          <w:bCs/>
          <w:sz w:val="22"/>
          <w:szCs w:val="22"/>
        </w:rPr>
        <w:tab/>
        <w:t>$66.00</w:t>
      </w:r>
    </w:p>
    <w:p w14:paraId="7F81D3B9" w14:textId="7886D79D" w:rsidR="007B237F" w:rsidRDefault="007B237F" w:rsidP="005329A9">
      <w:pPr>
        <w:numPr>
          <w:ilvl w:val="0"/>
          <w:numId w:val="3"/>
        </w:numPr>
        <w:tabs>
          <w:tab w:val="left" w:pos="180"/>
        </w:tabs>
        <w:rPr>
          <w:rFonts w:asciiTheme="minorHAnsi" w:hAnsiTheme="minorHAnsi" w:cstheme="minorHAnsi"/>
          <w:b/>
        </w:rPr>
      </w:pPr>
      <w:r w:rsidRPr="00F136E6">
        <w:rPr>
          <w:rFonts w:asciiTheme="minorHAnsi" w:hAnsiTheme="minorHAnsi" w:cstheme="minorHAnsi"/>
          <w:b/>
        </w:rPr>
        <w:t>Board and committee reports:</w:t>
      </w:r>
    </w:p>
    <w:p w14:paraId="32A45984" w14:textId="0D99197A" w:rsidR="00023AA9" w:rsidRPr="004B1969" w:rsidRDefault="00370D55" w:rsidP="00A2222F">
      <w:pPr>
        <w:numPr>
          <w:ilvl w:val="1"/>
          <w:numId w:val="3"/>
        </w:numPr>
        <w:tabs>
          <w:tab w:val="left" w:pos="180"/>
        </w:tabs>
        <w:rPr>
          <w:rFonts w:asciiTheme="minorHAnsi" w:hAnsiTheme="minorHAnsi" w:cstheme="minorHAnsi"/>
          <w:bCs/>
        </w:rPr>
      </w:pPr>
      <w:r w:rsidRPr="00370D55">
        <w:rPr>
          <w:rFonts w:asciiTheme="minorHAnsi" w:hAnsiTheme="minorHAnsi" w:cstheme="minorHAnsi"/>
          <w:bCs/>
        </w:rPr>
        <w:t>Conservation District Bureau</w:t>
      </w:r>
      <w:r w:rsidR="004004B6" w:rsidRPr="004004B6">
        <w:rPr>
          <w:rFonts w:asciiTheme="minorHAnsi" w:hAnsiTheme="minorHAnsi" w:cstheme="minorHAnsi"/>
          <w:bCs/>
          <w:i/>
          <w:iCs/>
          <w:sz w:val="20"/>
          <w:szCs w:val="20"/>
        </w:rPr>
        <w:t xml:space="preserve"> – included in packe</w:t>
      </w:r>
      <w:r w:rsidR="000826E0">
        <w:rPr>
          <w:rFonts w:asciiTheme="minorHAnsi" w:hAnsiTheme="minorHAnsi" w:cstheme="minorHAnsi"/>
          <w:bCs/>
          <w:i/>
          <w:iCs/>
          <w:sz w:val="20"/>
          <w:szCs w:val="20"/>
        </w:rPr>
        <w:t>t</w:t>
      </w:r>
    </w:p>
    <w:p w14:paraId="2DC99A47" w14:textId="05AF1FB4" w:rsidR="00DB42E0" w:rsidRDefault="002B5E17" w:rsidP="00DB42E0">
      <w:pPr>
        <w:numPr>
          <w:ilvl w:val="0"/>
          <w:numId w:val="3"/>
        </w:numPr>
        <w:tabs>
          <w:tab w:val="left" w:pos="180"/>
        </w:tabs>
        <w:rPr>
          <w:rFonts w:asciiTheme="minorHAnsi" w:hAnsiTheme="minorHAnsi" w:cstheme="minorHAnsi"/>
          <w:b/>
        </w:rPr>
      </w:pPr>
      <w:r>
        <w:rPr>
          <w:rFonts w:asciiTheme="minorHAnsi" w:hAnsiTheme="minorHAnsi" w:cstheme="minorHAnsi"/>
          <w:b/>
        </w:rPr>
        <w:t>New</w:t>
      </w:r>
      <w:r w:rsidR="004D3C2D" w:rsidRPr="00F136E6">
        <w:rPr>
          <w:rFonts w:asciiTheme="minorHAnsi" w:hAnsiTheme="minorHAnsi" w:cstheme="minorHAnsi"/>
          <w:b/>
        </w:rPr>
        <w:t xml:space="preserve"> Business</w:t>
      </w:r>
      <w:r w:rsidR="00023AA9" w:rsidRPr="00F136E6">
        <w:rPr>
          <w:rFonts w:asciiTheme="minorHAnsi" w:hAnsiTheme="minorHAnsi" w:cstheme="minorHAnsi"/>
          <w:b/>
        </w:rPr>
        <w:t>:</w:t>
      </w:r>
    </w:p>
    <w:p w14:paraId="3E6D9EB7" w14:textId="133387F7" w:rsidR="00DB42E0" w:rsidRDefault="00DB42E0" w:rsidP="00DB42E0">
      <w:pPr>
        <w:numPr>
          <w:ilvl w:val="1"/>
          <w:numId w:val="3"/>
        </w:numPr>
        <w:tabs>
          <w:tab w:val="left" w:pos="180"/>
        </w:tabs>
        <w:rPr>
          <w:rFonts w:asciiTheme="minorHAnsi" w:hAnsiTheme="minorHAnsi" w:cstheme="minorHAnsi"/>
          <w:bCs/>
        </w:rPr>
      </w:pPr>
      <w:r w:rsidRPr="00DB42E0">
        <w:rPr>
          <w:rFonts w:asciiTheme="minorHAnsi" w:hAnsiTheme="minorHAnsi" w:cstheme="minorHAnsi"/>
          <w:bCs/>
        </w:rPr>
        <w:t>Board Members</w:t>
      </w:r>
    </w:p>
    <w:p w14:paraId="79C694B1" w14:textId="3521D093" w:rsidR="007C2DA7" w:rsidRPr="00DB42E0" w:rsidRDefault="007C2DA7" w:rsidP="007C2DA7">
      <w:pPr>
        <w:numPr>
          <w:ilvl w:val="2"/>
          <w:numId w:val="3"/>
        </w:numPr>
        <w:tabs>
          <w:tab w:val="left" w:pos="180"/>
        </w:tabs>
        <w:rPr>
          <w:rFonts w:asciiTheme="minorHAnsi" w:hAnsiTheme="minorHAnsi" w:cstheme="minorHAnsi"/>
          <w:bCs/>
        </w:rPr>
      </w:pPr>
      <w:r>
        <w:rPr>
          <w:rFonts w:asciiTheme="minorHAnsi" w:hAnsiTheme="minorHAnsi" w:cstheme="minorHAnsi"/>
          <w:bCs/>
        </w:rPr>
        <w:lastRenderedPageBreak/>
        <w:t xml:space="preserve">Kent Murdock will visit with Dulcie Bear Don’t Walk regarding a letter of intent. This will also be Roy Neal’s final meeting as a supervisor. There was discussion regarding Jeremiah Jabs possibly filling one of the vacancies. Bill Hodges and Phillip Miller will be on the ballot for the next election. </w:t>
      </w:r>
    </w:p>
    <w:p w14:paraId="7E60ED6C" w14:textId="43AA23B1" w:rsidR="00445367" w:rsidRDefault="00445367" w:rsidP="0014425F">
      <w:pPr>
        <w:numPr>
          <w:ilvl w:val="1"/>
          <w:numId w:val="3"/>
        </w:numPr>
        <w:tabs>
          <w:tab w:val="left" w:pos="180"/>
        </w:tabs>
        <w:rPr>
          <w:rFonts w:asciiTheme="minorHAnsi" w:hAnsiTheme="minorHAnsi" w:cstheme="minorHAnsi"/>
          <w:bCs/>
        </w:rPr>
      </w:pPr>
      <w:r>
        <w:rPr>
          <w:rFonts w:asciiTheme="minorHAnsi" w:hAnsiTheme="minorHAnsi" w:cstheme="minorHAnsi"/>
          <w:bCs/>
        </w:rPr>
        <w:t xml:space="preserve">310 </w:t>
      </w:r>
      <w:r w:rsidR="007C2DA7">
        <w:rPr>
          <w:rFonts w:asciiTheme="minorHAnsi" w:hAnsiTheme="minorHAnsi" w:cstheme="minorHAnsi"/>
          <w:bCs/>
        </w:rPr>
        <w:t>–</w:t>
      </w:r>
      <w:r>
        <w:rPr>
          <w:rFonts w:asciiTheme="minorHAnsi" w:hAnsiTheme="minorHAnsi" w:cstheme="minorHAnsi"/>
          <w:bCs/>
        </w:rPr>
        <w:t xml:space="preserve"> Weinberg</w:t>
      </w:r>
    </w:p>
    <w:p w14:paraId="017DD21F" w14:textId="1A99D8C8" w:rsidR="007C2DA7" w:rsidRDefault="007C2DA7" w:rsidP="007C2DA7">
      <w:pPr>
        <w:numPr>
          <w:ilvl w:val="2"/>
          <w:numId w:val="3"/>
        </w:numPr>
        <w:tabs>
          <w:tab w:val="left" w:pos="180"/>
        </w:tabs>
        <w:rPr>
          <w:rFonts w:asciiTheme="minorHAnsi" w:hAnsiTheme="minorHAnsi" w:cstheme="minorHAnsi"/>
          <w:bCs/>
        </w:rPr>
      </w:pPr>
      <w:r>
        <w:rPr>
          <w:rFonts w:asciiTheme="minorHAnsi" w:hAnsiTheme="minorHAnsi" w:cstheme="minorHAnsi"/>
          <w:bCs/>
        </w:rPr>
        <w:t xml:space="preserve">Roy Neal motioned to approve the application as a project. Austin Pitsch seconded the motion; as there was no opposition or discussion, the motion carried. Kylie Shumway will set up a site visit. </w:t>
      </w:r>
    </w:p>
    <w:p w14:paraId="5E26A250" w14:textId="4C986FED" w:rsidR="00CC6432" w:rsidRDefault="00CC6432" w:rsidP="00CC6432">
      <w:pPr>
        <w:numPr>
          <w:ilvl w:val="1"/>
          <w:numId w:val="3"/>
        </w:numPr>
        <w:tabs>
          <w:tab w:val="left" w:pos="180"/>
        </w:tabs>
        <w:rPr>
          <w:rFonts w:asciiTheme="minorHAnsi" w:hAnsiTheme="minorHAnsi" w:cstheme="minorHAnsi"/>
          <w:bCs/>
        </w:rPr>
      </w:pPr>
      <w:r>
        <w:rPr>
          <w:rFonts w:asciiTheme="minorHAnsi" w:hAnsiTheme="minorHAnsi" w:cstheme="minorHAnsi"/>
          <w:bCs/>
        </w:rPr>
        <w:t>AIS</w:t>
      </w:r>
      <w:r w:rsidR="003E066A">
        <w:rPr>
          <w:rFonts w:asciiTheme="minorHAnsi" w:hAnsiTheme="minorHAnsi" w:cstheme="minorHAnsi"/>
          <w:bCs/>
        </w:rPr>
        <w:t xml:space="preserve"> Update</w:t>
      </w:r>
    </w:p>
    <w:p w14:paraId="7613C0B2" w14:textId="3F99C598" w:rsidR="00445367" w:rsidRDefault="00445367" w:rsidP="00445367">
      <w:pPr>
        <w:numPr>
          <w:ilvl w:val="2"/>
          <w:numId w:val="3"/>
        </w:numPr>
        <w:tabs>
          <w:tab w:val="left" w:pos="180"/>
        </w:tabs>
        <w:rPr>
          <w:rFonts w:asciiTheme="minorHAnsi" w:hAnsiTheme="minorHAnsi" w:cstheme="minorHAnsi"/>
          <w:bCs/>
        </w:rPr>
      </w:pPr>
      <w:r>
        <w:rPr>
          <w:rFonts w:asciiTheme="minorHAnsi" w:hAnsiTheme="minorHAnsi" w:cstheme="minorHAnsi"/>
          <w:bCs/>
        </w:rPr>
        <w:t>Update</w:t>
      </w:r>
    </w:p>
    <w:p w14:paraId="2D0C20A4" w14:textId="657CB2BB" w:rsidR="007835C8" w:rsidRDefault="00CD5DED" w:rsidP="007835C8">
      <w:pPr>
        <w:numPr>
          <w:ilvl w:val="3"/>
          <w:numId w:val="3"/>
        </w:numPr>
        <w:tabs>
          <w:tab w:val="left" w:pos="180"/>
        </w:tabs>
        <w:rPr>
          <w:rFonts w:asciiTheme="minorHAnsi" w:hAnsiTheme="minorHAnsi" w:cstheme="minorHAnsi"/>
          <w:bCs/>
        </w:rPr>
      </w:pPr>
      <w:r>
        <w:rPr>
          <w:rFonts w:asciiTheme="minorHAnsi" w:hAnsiTheme="minorHAnsi" w:cstheme="minorHAnsi"/>
          <w:bCs/>
        </w:rPr>
        <w:t>The Fly Creek Watercraft Inspection Site Coordinator</w:t>
      </w:r>
      <w:r w:rsidR="007835C8">
        <w:rPr>
          <w:rFonts w:asciiTheme="minorHAnsi" w:hAnsiTheme="minorHAnsi" w:cstheme="minorHAnsi"/>
          <w:bCs/>
        </w:rPr>
        <w:t xml:space="preserve"> resigned from the AIS Program. Kylie Shumway will resume appropriate duties. </w:t>
      </w:r>
    </w:p>
    <w:p w14:paraId="2B508708" w14:textId="1B73E34D" w:rsidR="009D0E45" w:rsidRDefault="009D0E45" w:rsidP="00445367">
      <w:pPr>
        <w:numPr>
          <w:ilvl w:val="2"/>
          <w:numId w:val="3"/>
        </w:numPr>
        <w:tabs>
          <w:tab w:val="left" w:pos="180"/>
        </w:tabs>
        <w:rPr>
          <w:rFonts w:asciiTheme="minorHAnsi" w:hAnsiTheme="minorHAnsi" w:cstheme="minorHAnsi"/>
          <w:bCs/>
        </w:rPr>
      </w:pPr>
      <w:r>
        <w:rPr>
          <w:rFonts w:asciiTheme="minorHAnsi" w:hAnsiTheme="minorHAnsi" w:cstheme="minorHAnsi"/>
          <w:bCs/>
        </w:rPr>
        <w:t>Mid-Season Training</w:t>
      </w:r>
    </w:p>
    <w:p w14:paraId="2864D8A1" w14:textId="219558BC" w:rsidR="007835C8" w:rsidRDefault="007835C8" w:rsidP="007835C8">
      <w:pPr>
        <w:numPr>
          <w:ilvl w:val="3"/>
          <w:numId w:val="3"/>
        </w:numPr>
        <w:tabs>
          <w:tab w:val="left" w:pos="180"/>
        </w:tabs>
        <w:rPr>
          <w:rFonts w:asciiTheme="minorHAnsi" w:hAnsiTheme="minorHAnsi" w:cstheme="minorHAnsi"/>
          <w:bCs/>
        </w:rPr>
      </w:pPr>
      <w:r>
        <w:rPr>
          <w:rFonts w:asciiTheme="minorHAnsi" w:hAnsiTheme="minorHAnsi" w:cstheme="minorHAnsi"/>
          <w:bCs/>
        </w:rPr>
        <w:t>The mid-season training will be held on Monday, June 8</w:t>
      </w:r>
      <w:r w:rsidRPr="007835C8">
        <w:rPr>
          <w:rFonts w:asciiTheme="minorHAnsi" w:hAnsiTheme="minorHAnsi" w:cstheme="minorHAnsi"/>
          <w:bCs/>
          <w:vertAlign w:val="superscript"/>
        </w:rPr>
        <w:t>th</w:t>
      </w:r>
      <w:r>
        <w:rPr>
          <w:rFonts w:asciiTheme="minorHAnsi" w:hAnsiTheme="minorHAnsi" w:cstheme="minorHAnsi"/>
          <w:bCs/>
        </w:rPr>
        <w:t xml:space="preserve"> at the Fly Creek Station, with Todd Anderson from Fish, Wildlife and Parks attending. The main purpose is to re-address protocols and incorporate new hires. </w:t>
      </w:r>
    </w:p>
    <w:p w14:paraId="13D33BDB" w14:textId="2DDDBB07" w:rsidR="00CC6432" w:rsidRDefault="00CC6432" w:rsidP="00CC6432">
      <w:pPr>
        <w:numPr>
          <w:ilvl w:val="2"/>
          <w:numId w:val="3"/>
        </w:numPr>
        <w:tabs>
          <w:tab w:val="left" w:pos="180"/>
        </w:tabs>
        <w:rPr>
          <w:rFonts w:asciiTheme="minorHAnsi" w:hAnsiTheme="minorHAnsi" w:cstheme="minorHAnsi"/>
          <w:bCs/>
        </w:rPr>
      </w:pPr>
      <w:r>
        <w:rPr>
          <w:rFonts w:asciiTheme="minorHAnsi" w:hAnsiTheme="minorHAnsi" w:cstheme="minorHAnsi"/>
          <w:bCs/>
        </w:rPr>
        <w:t>Invoice</w:t>
      </w:r>
    </w:p>
    <w:p w14:paraId="5462CC91" w14:textId="71F6FD57" w:rsidR="007835C8" w:rsidRDefault="007835C8" w:rsidP="007835C8">
      <w:pPr>
        <w:numPr>
          <w:ilvl w:val="3"/>
          <w:numId w:val="3"/>
        </w:numPr>
        <w:tabs>
          <w:tab w:val="left" w:pos="180"/>
        </w:tabs>
        <w:rPr>
          <w:rFonts w:asciiTheme="minorHAnsi" w:hAnsiTheme="minorHAnsi" w:cstheme="minorHAnsi"/>
          <w:bCs/>
        </w:rPr>
      </w:pPr>
      <w:r>
        <w:rPr>
          <w:rFonts w:asciiTheme="minorHAnsi" w:hAnsiTheme="minorHAnsi" w:cstheme="minorHAnsi"/>
          <w:bCs/>
        </w:rPr>
        <w:t xml:space="preserve">Kylie Shumway will sign and turn in for reimbursement. </w:t>
      </w:r>
    </w:p>
    <w:p w14:paraId="2FC315C3" w14:textId="174070BA" w:rsidR="00445367" w:rsidRDefault="00445367" w:rsidP="00445367">
      <w:pPr>
        <w:numPr>
          <w:ilvl w:val="1"/>
          <w:numId w:val="3"/>
        </w:numPr>
        <w:tabs>
          <w:tab w:val="left" w:pos="180"/>
        </w:tabs>
        <w:rPr>
          <w:rFonts w:asciiTheme="minorHAnsi" w:hAnsiTheme="minorHAnsi" w:cstheme="minorHAnsi"/>
          <w:bCs/>
        </w:rPr>
      </w:pPr>
      <w:r>
        <w:rPr>
          <w:rFonts w:asciiTheme="minorHAnsi" w:hAnsiTheme="minorHAnsi" w:cstheme="minorHAnsi"/>
          <w:bCs/>
        </w:rPr>
        <w:t>Workmosis</w:t>
      </w:r>
    </w:p>
    <w:p w14:paraId="646A0392" w14:textId="0660F7F9" w:rsidR="00445367" w:rsidRDefault="004076F6" w:rsidP="00445367">
      <w:pPr>
        <w:numPr>
          <w:ilvl w:val="2"/>
          <w:numId w:val="3"/>
        </w:numPr>
        <w:tabs>
          <w:tab w:val="left" w:pos="180"/>
        </w:tabs>
        <w:rPr>
          <w:rFonts w:asciiTheme="minorHAnsi" w:hAnsiTheme="minorHAnsi" w:cstheme="minorHAnsi"/>
          <w:bCs/>
        </w:rPr>
      </w:pPr>
      <w:r>
        <w:rPr>
          <w:rFonts w:asciiTheme="minorHAnsi" w:hAnsiTheme="minorHAnsi" w:cstheme="minorHAnsi"/>
          <w:bCs/>
        </w:rPr>
        <w:t>Contract</w:t>
      </w:r>
    </w:p>
    <w:p w14:paraId="66EC2989" w14:textId="60901EE7" w:rsidR="007835C8" w:rsidRDefault="007835C8" w:rsidP="007835C8">
      <w:pPr>
        <w:numPr>
          <w:ilvl w:val="3"/>
          <w:numId w:val="3"/>
        </w:numPr>
        <w:tabs>
          <w:tab w:val="left" w:pos="180"/>
        </w:tabs>
        <w:rPr>
          <w:rFonts w:asciiTheme="minorHAnsi" w:hAnsiTheme="minorHAnsi" w:cstheme="minorHAnsi"/>
          <w:bCs/>
        </w:rPr>
      </w:pPr>
      <w:r>
        <w:rPr>
          <w:rFonts w:asciiTheme="minorHAnsi" w:hAnsiTheme="minorHAnsi" w:cstheme="minorHAnsi"/>
          <w:bCs/>
        </w:rPr>
        <w:t xml:space="preserve">Kylie Shumway presented the permanent Workmosis contract. The “catch up” work has been completed, and we can now move forward with the general bookkeeping. The Board agreed that the price was steep. Kylie Shumway will reach out to Workmosis and propose a cheaper option. </w:t>
      </w:r>
    </w:p>
    <w:p w14:paraId="1597E5A9" w14:textId="12928B61" w:rsidR="009732DE" w:rsidRDefault="009732DE" w:rsidP="00445367">
      <w:pPr>
        <w:numPr>
          <w:ilvl w:val="2"/>
          <w:numId w:val="3"/>
        </w:numPr>
        <w:tabs>
          <w:tab w:val="left" w:pos="180"/>
        </w:tabs>
        <w:rPr>
          <w:rFonts w:asciiTheme="minorHAnsi" w:hAnsiTheme="minorHAnsi" w:cstheme="minorHAnsi"/>
          <w:bCs/>
        </w:rPr>
      </w:pPr>
      <w:r>
        <w:rPr>
          <w:rFonts w:asciiTheme="minorHAnsi" w:hAnsiTheme="minorHAnsi" w:cstheme="minorHAnsi"/>
          <w:bCs/>
        </w:rPr>
        <w:t>Update</w:t>
      </w:r>
    </w:p>
    <w:p w14:paraId="2547D4A3" w14:textId="0A33223D" w:rsidR="007835C8" w:rsidRDefault="007835C8" w:rsidP="007835C8">
      <w:pPr>
        <w:numPr>
          <w:ilvl w:val="3"/>
          <w:numId w:val="3"/>
        </w:numPr>
        <w:tabs>
          <w:tab w:val="left" w:pos="180"/>
        </w:tabs>
        <w:rPr>
          <w:rFonts w:asciiTheme="minorHAnsi" w:hAnsiTheme="minorHAnsi" w:cstheme="minorHAnsi"/>
          <w:bCs/>
        </w:rPr>
      </w:pPr>
      <w:r>
        <w:rPr>
          <w:rFonts w:asciiTheme="minorHAnsi" w:hAnsiTheme="minorHAnsi" w:cstheme="minorHAnsi"/>
          <w:bCs/>
        </w:rPr>
        <w:t xml:space="preserve">Kylie Shumway and Mike Aune from </w:t>
      </w:r>
      <w:r w:rsidR="004D2A1C">
        <w:rPr>
          <w:rFonts w:asciiTheme="minorHAnsi" w:hAnsiTheme="minorHAnsi" w:cstheme="minorHAnsi"/>
          <w:bCs/>
        </w:rPr>
        <w:t>Workmosis spent</w:t>
      </w:r>
      <w:r>
        <w:rPr>
          <w:rFonts w:asciiTheme="minorHAnsi" w:hAnsiTheme="minorHAnsi" w:cstheme="minorHAnsi"/>
          <w:bCs/>
        </w:rPr>
        <w:t xml:space="preserve"> several hours over the month fine tuning payroll, reconciliation reports, etc. </w:t>
      </w:r>
    </w:p>
    <w:p w14:paraId="50883CEF" w14:textId="6B02B8AB" w:rsidR="00445367" w:rsidRDefault="00445367" w:rsidP="00445367">
      <w:pPr>
        <w:numPr>
          <w:ilvl w:val="2"/>
          <w:numId w:val="3"/>
        </w:numPr>
        <w:tabs>
          <w:tab w:val="left" w:pos="180"/>
        </w:tabs>
        <w:rPr>
          <w:rFonts w:asciiTheme="minorHAnsi" w:hAnsiTheme="minorHAnsi" w:cstheme="minorHAnsi"/>
          <w:bCs/>
        </w:rPr>
      </w:pPr>
      <w:r>
        <w:rPr>
          <w:rFonts w:asciiTheme="minorHAnsi" w:hAnsiTheme="minorHAnsi" w:cstheme="minorHAnsi"/>
          <w:bCs/>
        </w:rPr>
        <w:t>Reports</w:t>
      </w:r>
    </w:p>
    <w:p w14:paraId="20782196" w14:textId="2BF9AFD9" w:rsidR="007835C8" w:rsidRDefault="007835C8" w:rsidP="007835C8">
      <w:pPr>
        <w:numPr>
          <w:ilvl w:val="3"/>
          <w:numId w:val="3"/>
        </w:numPr>
        <w:tabs>
          <w:tab w:val="left" w:pos="180"/>
        </w:tabs>
        <w:rPr>
          <w:rFonts w:asciiTheme="minorHAnsi" w:hAnsiTheme="minorHAnsi" w:cstheme="minorHAnsi"/>
          <w:bCs/>
        </w:rPr>
      </w:pPr>
      <w:r>
        <w:rPr>
          <w:rFonts w:asciiTheme="minorHAnsi" w:hAnsiTheme="minorHAnsi" w:cstheme="minorHAnsi"/>
          <w:bCs/>
        </w:rPr>
        <w:t xml:space="preserve">Now that </w:t>
      </w:r>
      <w:r w:rsidR="004D2A1C">
        <w:rPr>
          <w:rFonts w:asciiTheme="minorHAnsi" w:hAnsiTheme="minorHAnsi" w:cstheme="minorHAnsi"/>
          <w:bCs/>
        </w:rPr>
        <w:t xml:space="preserve">Workmosis was caught up with the books, the Board could choose custom reports to receive each month. There was agreement that simple was better, if the bank accounts were listed. </w:t>
      </w:r>
    </w:p>
    <w:p w14:paraId="4DE8DAB9" w14:textId="353F8555" w:rsidR="00DB42E0" w:rsidRDefault="00DB42E0" w:rsidP="00DB42E0">
      <w:pPr>
        <w:numPr>
          <w:ilvl w:val="1"/>
          <w:numId w:val="3"/>
        </w:numPr>
        <w:tabs>
          <w:tab w:val="left" w:pos="180"/>
        </w:tabs>
        <w:rPr>
          <w:rFonts w:asciiTheme="minorHAnsi" w:hAnsiTheme="minorHAnsi" w:cstheme="minorHAnsi"/>
          <w:bCs/>
        </w:rPr>
      </w:pPr>
      <w:r>
        <w:rPr>
          <w:rFonts w:asciiTheme="minorHAnsi" w:hAnsiTheme="minorHAnsi" w:cstheme="minorHAnsi"/>
          <w:bCs/>
        </w:rPr>
        <w:t>Field Report</w:t>
      </w:r>
      <w:r w:rsidR="004D2A1C">
        <w:rPr>
          <w:rFonts w:asciiTheme="minorHAnsi" w:hAnsiTheme="minorHAnsi" w:cstheme="minorHAnsi"/>
          <w:bCs/>
        </w:rPr>
        <w:t xml:space="preserve"> – Evan Van Order presented</w:t>
      </w:r>
    </w:p>
    <w:p w14:paraId="360477E6" w14:textId="42EEA581" w:rsidR="00264F44" w:rsidRPr="009732DE" w:rsidRDefault="00264F44" w:rsidP="009732DE">
      <w:pPr>
        <w:numPr>
          <w:ilvl w:val="0"/>
          <w:numId w:val="3"/>
        </w:numPr>
        <w:tabs>
          <w:tab w:val="left" w:pos="180"/>
        </w:tabs>
        <w:rPr>
          <w:rFonts w:asciiTheme="minorHAnsi" w:hAnsiTheme="minorHAnsi" w:cstheme="minorHAnsi"/>
          <w:b/>
        </w:rPr>
      </w:pPr>
      <w:r>
        <w:rPr>
          <w:rFonts w:asciiTheme="minorHAnsi" w:hAnsiTheme="minorHAnsi" w:cstheme="minorHAnsi"/>
          <w:b/>
        </w:rPr>
        <w:t>Old</w:t>
      </w:r>
      <w:r w:rsidRPr="00F136E6">
        <w:rPr>
          <w:rFonts w:asciiTheme="minorHAnsi" w:hAnsiTheme="minorHAnsi" w:cstheme="minorHAnsi"/>
          <w:b/>
        </w:rPr>
        <w:t xml:space="preserve"> Business:</w:t>
      </w:r>
    </w:p>
    <w:p w14:paraId="7F02581F" w14:textId="1FC93FB3" w:rsidR="00264F44" w:rsidRDefault="00264F44" w:rsidP="00264F44">
      <w:pPr>
        <w:numPr>
          <w:ilvl w:val="1"/>
          <w:numId w:val="3"/>
        </w:numPr>
        <w:tabs>
          <w:tab w:val="left" w:pos="180"/>
        </w:tabs>
        <w:rPr>
          <w:rFonts w:asciiTheme="minorHAnsi" w:hAnsiTheme="minorHAnsi" w:cstheme="minorHAnsi"/>
          <w:bCs/>
        </w:rPr>
      </w:pPr>
      <w:r>
        <w:rPr>
          <w:rFonts w:asciiTheme="minorHAnsi" w:hAnsiTheme="minorHAnsi" w:cstheme="minorHAnsi"/>
          <w:bCs/>
        </w:rPr>
        <w:t xml:space="preserve">Arbor Day Event </w:t>
      </w:r>
    </w:p>
    <w:p w14:paraId="23ED2F81" w14:textId="1040E2E0" w:rsidR="004D2A1C" w:rsidRDefault="004D2A1C" w:rsidP="004D2A1C">
      <w:pPr>
        <w:numPr>
          <w:ilvl w:val="2"/>
          <w:numId w:val="3"/>
        </w:numPr>
        <w:tabs>
          <w:tab w:val="left" w:pos="180"/>
        </w:tabs>
        <w:rPr>
          <w:rFonts w:asciiTheme="minorHAnsi" w:hAnsiTheme="minorHAnsi" w:cstheme="minorHAnsi"/>
          <w:bCs/>
        </w:rPr>
      </w:pPr>
      <w:r>
        <w:rPr>
          <w:rFonts w:asciiTheme="minorHAnsi" w:hAnsiTheme="minorHAnsi" w:cstheme="minorHAnsi"/>
          <w:bCs/>
        </w:rPr>
        <w:t xml:space="preserve">Kylie Shumway gave an update from the Arbor Day event. There was only a small number of trees left and $252 was donated for the Helping Hands Food Bank. Roy Neal attended for an hour or so and sat with Kylie and her dad. </w:t>
      </w:r>
    </w:p>
    <w:p w14:paraId="29D0A63D" w14:textId="2A91A6F6" w:rsidR="003E066A" w:rsidRDefault="003E066A" w:rsidP="00264F44">
      <w:pPr>
        <w:numPr>
          <w:ilvl w:val="1"/>
          <w:numId w:val="3"/>
        </w:numPr>
        <w:tabs>
          <w:tab w:val="left" w:pos="180"/>
        </w:tabs>
        <w:rPr>
          <w:rFonts w:asciiTheme="minorHAnsi" w:hAnsiTheme="minorHAnsi" w:cstheme="minorHAnsi"/>
          <w:bCs/>
        </w:rPr>
      </w:pPr>
      <w:r>
        <w:rPr>
          <w:rFonts w:asciiTheme="minorHAnsi" w:hAnsiTheme="minorHAnsi" w:cstheme="minorHAnsi"/>
          <w:bCs/>
        </w:rPr>
        <w:lastRenderedPageBreak/>
        <w:t>Phillip’s Resolution</w:t>
      </w:r>
    </w:p>
    <w:p w14:paraId="20C0044B" w14:textId="2096DF3E" w:rsidR="004D2A1C" w:rsidRDefault="004D2A1C" w:rsidP="004D2A1C">
      <w:pPr>
        <w:numPr>
          <w:ilvl w:val="2"/>
          <w:numId w:val="3"/>
        </w:numPr>
        <w:tabs>
          <w:tab w:val="left" w:pos="180"/>
        </w:tabs>
        <w:rPr>
          <w:rFonts w:asciiTheme="minorHAnsi" w:hAnsiTheme="minorHAnsi" w:cstheme="minorHAnsi"/>
          <w:bCs/>
        </w:rPr>
      </w:pPr>
      <w:r>
        <w:rPr>
          <w:rFonts w:asciiTheme="minorHAnsi" w:hAnsiTheme="minorHAnsi" w:cstheme="minorHAnsi"/>
          <w:bCs/>
        </w:rPr>
        <w:t xml:space="preserve">There was discussion regarding Molly Masters having some ideas to help Phillip. Kylie Shumway is also willing to help type up the resolution once Phillip Miller can provide a general outline of his desire. </w:t>
      </w:r>
    </w:p>
    <w:p w14:paraId="1CA6B4CF" w14:textId="5BD3483B" w:rsidR="00514BFF" w:rsidRDefault="00514BFF" w:rsidP="00264F44">
      <w:pPr>
        <w:numPr>
          <w:ilvl w:val="1"/>
          <w:numId w:val="3"/>
        </w:numPr>
        <w:tabs>
          <w:tab w:val="left" w:pos="180"/>
        </w:tabs>
        <w:rPr>
          <w:rFonts w:asciiTheme="minorHAnsi" w:hAnsiTheme="minorHAnsi" w:cstheme="minorHAnsi"/>
          <w:bCs/>
        </w:rPr>
      </w:pPr>
      <w:r>
        <w:rPr>
          <w:rFonts w:asciiTheme="minorHAnsi" w:hAnsiTheme="minorHAnsi" w:cstheme="minorHAnsi"/>
          <w:bCs/>
        </w:rPr>
        <w:t>Decker Coal 310</w:t>
      </w:r>
    </w:p>
    <w:p w14:paraId="14681A0A" w14:textId="226519F8" w:rsidR="004D2A1C" w:rsidRDefault="004D2A1C" w:rsidP="004D2A1C">
      <w:pPr>
        <w:numPr>
          <w:ilvl w:val="2"/>
          <w:numId w:val="3"/>
        </w:numPr>
        <w:tabs>
          <w:tab w:val="left" w:pos="180"/>
        </w:tabs>
        <w:rPr>
          <w:rFonts w:asciiTheme="minorHAnsi" w:hAnsiTheme="minorHAnsi" w:cstheme="minorHAnsi"/>
          <w:bCs/>
        </w:rPr>
      </w:pPr>
      <w:r>
        <w:rPr>
          <w:rFonts w:asciiTheme="minorHAnsi" w:hAnsiTheme="minorHAnsi" w:cstheme="minorHAnsi"/>
          <w:bCs/>
        </w:rPr>
        <w:t xml:space="preserve">The Decker Coal mine was unable to complete the job and requested an extension. Phillip Miller motioned to extend the application for one year. The motion was seconded by Kent Murdock. </w:t>
      </w:r>
    </w:p>
    <w:p w14:paraId="7AF307E7" w14:textId="790AFB31" w:rsidR="003E066A" w:rsidRPr="003E066A" w:rsidRDefault="003E066A" w:rsidP="003E066A">
      <w:pPr>
        <w:numPr>
          <w:ilvl w:val="1"/>
          <w:numId w:val="3"/>
        </w:numPr>
        <w:tabs>
          <w:tab w:val="left" w:pos="180"/>
        </w:tabs>
        <w:rPr>
          <w:rFonts w:asciiTheme="minorHAnsi" w:hAnsiTheme="minorHAnsi" w:cstheme="minorHAnsi"/>
          <w:bCs/>
        </w:rPr>
      </w:pPr>
      <w:r>
        <w:rPr>
          <w:rFonts w:asciiTheme="minorHAnsi" w:hAnsiTheme="minorHAnsi" w:cstheme="minorHAnsi"/>
          <w:bCs/>
        </w:rPr>
        <w:t xml:space="preserve">Fly Creek Closeout Meeting </w:t>
      </w:r>
      <w:r w:rsidRPr="00CC6432">
        <w:rPr>
          <w:rFonts w:asciiTheme="minorHAnsi" w:hAnsiTheme="minorHAnsi" w:cstheme="minorHAnsi"/>
          <w:bCs/>
          <w:sz w:val="18"/>
          <w:szCs w:val="18"/>
        </w:rPr>
        <w:t>– June 16</w:t>
      </w:r>
      <w:r w:rsidRPr="00CC6432">
        <w:rPr>
          <w:rFonts w:asciiTheme="minorHAnsi" w:hAnsiTheme="minorHAnsi" w:cstheme="minorHAnsi"/>
          <w:bCs/>
          <w:sz w:val="18"/>
          <w:szCs w:val="18"/>
          <w:vertAlign w:val="superscript"/>
        </w:rPr>
        <w:t>th</w:t>
      </w:r>
      <w:r w:rsidRPr="00CC6432">
        <w:rPr>
          <w:rFonts w:asciiTheme="minorHAnsi" w:hAnsiTheme="minorHAnsi" w:cstheme="minorHAnsi"/>
          <w:bCs/>
          <w:sz w:val="18"/>
          <w:szCs w:val="18"/>
        </w:rPr>
        <w:t xml:space="preserve"> 1 p.m. to 4 p.m. @ Yellowstone Elec. Co Op</w:t>
      </w:r>
    </w:p>
    <w:p w14:paraId="291991DA" w14:textId="47C6E006" w:rsidR="004C0312" w:rsidRDefault="00136184" w:rsidP="003264A5">
      <w:pPr>
        <w:numPr>
          <w:ilvl w:val="0"/>
          <w:numId w:val="3"/>
        </w:numPr>
        <w:tabs>
          <w:tab w:val="left" w:pos="180"/>
        </w:tabs>
        <w:rPr>
          <w:rFonts w:asciiTheme="minorHAnsi" w:hAnsiTheme="minorHAnsi" w:cstheme="minorHAnsi"/>
          <w:b/>
          <w:bCs/>
        </w:rPr>
      </w:pPr>
      <w:r w:rsidRPr="00734589">
        <w:rPr>
          <w:rFonts w:asciiTheme="minorHAnsi" w:hAnsiTheme="minorHAnsi" w:cstheme="minorHAnsi"/>
          <w:b/>
          <w:bCs/>
        </w:rPr>
        <w:t>Other Business:</w:t>
      </w:r>
      <w:r w:rsidR="0084640C">
        <w:rPr>
          <w:rFonts w:asciiTheme="minorHAnsi" w:hAnsiTheme="minorHAnsi" w:cstheme="minorHAnsi"/>
          <w:b/>
          <w:bCs/>
        </w:rPr>
        <w:t xml:space="preserve"> </w:t>
      </w:r>
    </w:p>
    <w:p w14:paraId="2EFA9BAD" w14:textId="36DD00AB" w:rsidR="004D2A1C" w:rsidRDefault="004D2A1C" w:rsidP="004D2A1C">
      <w:pPr>
        <w:numPr>
          <w:ilvl w:val="1"/>
          <w:numId w:val="3"/>
        </w:numPr>
        <w:tabs>
          <w:tab w:val="left" w:pos="180"/>
        </w:tabs>
        <w:rPr>
          <w:rFonts w:asciiTheme="minorHAnsi" w:hAnsiTheme="minorHAnsi" w:cstheme="minorHAnsi"/>
        </w:rPr>
      </w:pPr>
      <w:r w:rsidRPr="004D2A1C">
        <w:rPr>
          <w:rFonts w:asciiTheme="minorHAnsi" w:hAnsiTheme="minorHAnsi" w:cstheme="minorHAnsi"/>
        </w:rPr>
        <w:t>Certificate of Deposits Account</w:t>
      </w:r>
    </w:p>
    <w:p w14:paraId="69EEAC50" w14:textId="0940725F" w:rsidR="004D2A1C" w:rsidRPr="004D2A1C" w:rsidRDefault="004D2A1C" w:rsidP="004D2A1C">
      <w:pPr>
        <w:numPr>
          <w:ilvl w:val="2"/>
          <w:numId w:val="3"/>
        </w:numPr>
        <w:tabs>
          <w:tab w:val="left" w:pos="180"/>
        </w:tabs>
        <w:rPr>
          <w:rFonts w:asciiTheme="minorHAnsi" w:hAnsiTheme="minorHAnsi" w:cstheme="minorHAnsi"/>
        </w:rPr>
      </w:pPr>
      <w:r>
        <w:rPr>
          <w:rFonts w:asciiTheme="minorHAnsi" w:hAnsiTheme="minorHAnsi" w:cstheme="minorHAnsi"/>
        </w:rPr>
        <w:t xml:space="preserve">There was discussion during the May meeting regarding different potentials for the CD Account, but nothing was ever decided; did the Board want to add to it annually, purchase equipment, etc. Roy Neal motioned for the district to start adding a small sum annual to the account. There was also discussion regarding outreach equipment such as a Rolling Rivers table. </w:t>
      </w:r>
      <w:r w:rsidR="00484596">
        <w:rPr>
          <w:rFonts w:asciiTheme="minorHAnsi" w:hAnsiTheme="minorHAnsi" w:cstheme="minorHAnsi"/>
        </w:rPr>
        <w:t xml:space="preserve">Kylie Shumway will do research on various potential outreach purchases. </w:t>
      </w:r>
    </w:p>
    <w:p w14:paraId="6399AB91" w14:textId="0982C653" w:rsidR="0084640C" w:rsidRPr="001A6603" w:rsidRDefault="004D3C2D" w:rsidP="0084640C">
      <w:pPr>
        <w:numPr>
          <w:ilvl w:val="0"/>
          <w:numId w:val="3"/>
        </w:numPr>
        <w:tabs>
          <w:tab w:val="left" w:pos="180"/>
        </w:tabs>
        <w:rPr>
          <w:rFonts w:asciiTheme="minorHAnsi" w:hAnsiTheme="minorHAnsi" w:cstheme="minorHAnsi"/>
          <w:b/>
          <w:bCs/>
        </w:rPr>
      </w:pPr>
      <w:r w:rsidRPr="00734589">
        <w:rPr>
          <w:rFonts w:asciiTheme="minorHAnsi" w:hAnsiTheme="minorHAnsi" w:cstheme="minorHAnsi"/>
          <w:b/>
          <w:bCs/>
        </w:rPr>
        <w:t xml:space="preserve">Public </w:t>
      </w:r>
      <w:r w:rsidR="00751C24" w:rsidRPr="00734589">
        <w:rPr>
          <w:rFonts w:asciiTheme="minorHAnsi" w:hAnsiTheme="minorHAnsi" w:cstheme="minorHAnsi"/>
          <w:b/>
          <w:bCs/>
        </w:rPr>
        <w:t>C</w:t>
      </w:r>
      <w:r w:rsidRPr="00734589">
        <w:rPr>
          <w:rFonts w:asciiTheme="minorHAnsi" w:hAnsiTheme="minorHAnsi" w:cstheme="minorHAnsi"/>
          <w:b/>
          <w:bCs/>
        </w:rPr>
        <w:t>omment</w:t>
      </w:r>
      <w:r w:rsidR="009F6C09">
        <w:rPr>
          <w:rFonts w:asciiTheme="minorHAnsi" w:hAnsiTheme="minorHAnsi" w:cstheme="minorHAnsi"/>
          <w:b/>
          <w:bCs/>
        </w:rPr>
        <w:t>:</w:t>
      </w:r>
      <w:r w:rsidR="00484596">
        <w:rPr>
          <w:rFonts w:asciiTheme="minorHAnsi" w:hAnsiTheme="minorHAnsi" w:cstheme="minorHAnsi"/>
          <w:b/>
          <w:bCs/>
        </w:rPr>
        <w:t xml:space="preserve"> </w:t>
      </w:r>
      <w:r w:rsidR="00484596" w:rsidRPr="0096686D">
        <w:rPr>
          <w:rFonts w:asciiTheme="minorHAnsi" w:hAnsiTheme="minorHAnsi" w:cstheme="minorHAnsi"/>
        </w:rPr>
        <w:t xml:space="preserve">As there was no public comment, the meeting was adjourned at </w:t>
      </w:r>
      <w:r w:rsidR="00484596">
        <w:rPr>
          <w:rFonts w:asciiTheme="minorHAnsi" w:hAnsiTheme="minorHAnsi" w:cstheme="minorHAnsi"/>
        </w:rPr>
        <w:t>3:25</w:t>
      </w:r>
      <w:r w:rsidR="00484596" w:rsidRPr="0096686D">
        <w:rPr>
          <w:rFonts w:asciiTheme="minorHAnsi" w:hAnsiTheme="minorHAnsi" w:cstheme="minorHAnsi"/>
        </w:rPr>
        <w:t xml:space="preserve"> p.m. The next meeting will be held following the Weed District meeting on Thursday, </w:t>
      </w:r>
      <w:r w:rsidR="00484596">
        <w:rPr>
          <w:rFonts w:asciiTheme="minorHAnsi" w:hAnsiTheme="minorHAnsi" w:cstheme="minorHAnsi"/>
        </w:rPr>
        <w:t>July 2</w:t>
      </w:r>
      <w:r w:rsidR="00C74A89" w:rsidRPr="00484596">
        <w:rPr>
          <w:rFonts w:asciiTheme="minorHAnsi" w:hAnsiTheme="minorHAnsi" w:cstheme="minorHAnsi"/>
          <w:vertAlign w:val="superscript"/>
        </w:rPr>
        <w:t>nd</w:t>
      </w:r>
      <w:r w:rsidR="00C74A89">
        <w:rPr>
          <w:rFonts w:asciiTheme="minorHAnsi" w:hAnsiTheme="minorHAnsi" w:cstheme="minorHAnsi"/>
        </w:rPr>
        <w:t xml:space="preserve"> </w:t>
      </w:r>
      <w:r w:rsidR="00C74A89" w:rsidRPr="0096686D">
        <w:rPr>
          <w:rFonts w:asciiTheme="minorHAnsi" w:hAnsiTheme="minorHAnsi" w:cstheme="minorHAnsi"/>
        </w:rPr>
        <w:t>at</w:t>
      </w:r>
      <w:r w:rsidR="00484596" w:rsidRPr="0096686D">
        <w:rPr>
          <w:rFonts w:asciiTheme="minorHAnsi" w:hAnsiTheme="minorHAnsi" w:cstheme="minorHAnsi"/>
        </w:rPr>
        <w:t xml:space="preserve"> the Snively Law Office.</w:t>
      </w:r>
    </w:p>
    <w:sectPr w:rsidR="0084640C" w:rsidRPr="001A6603" w:rsidSect="001D4A54">
      <w:headerReference w:type="first" r:id="rId7"/>
      <w:pgSz w:w="12240" w:h="15840"/>
      <w:pgMar w:top="1440" w:right="1440" w:bottom="1440" w:left="1440" w:header="5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8F45E" w14:textId="77777777" w:rsidR="009A25C7" w:rsidRDefault="009A25C7" w:rsidP="00CF55E0">
      <w:r>
        <w:separator/>
      </w:r>
    </w:p>
  </w:endnote>
  <w:endnote w:type="continuationSeparator" w:id="0">
    <w:p w14:paraId="5FBA7EE3" w14:textId="77777777" w:rsidR="009A25C7" w:rsidRDefault="009A25C7" w:rsidP="00CF5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84A04" w14:textId="77777777" w:rsidR="009A25C7" w:rsidRDefault="009A25C7" w:rsidP="00CF55E0">
      <w:r>
        <w:separator/>
      </w:r>
    </w:p>
  </w:footnote>
  <w:footnote w:type="continuationSeparator" w:id="0">
    <w:p w14:paraId="2FCD21B2" w14:textId="77777777" w:rsidR="009A25C7" w:rsidRDefault="009A25C7" w:rsidP="00CF5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1D9AF" w14:textId="77777777" w:rsidR="005D2C4B" w:rsidRDefault="005D2C4B" w:rsidP="00993DFA">
    <w:pPr>
      <w:pStyle w:val="Header"/>
      <w:tabs>
        <w:tab w:val="clear" w:pos="4680"/>
        <w:tab w:val="clear" w:pos="9360"/>
        <w:tab w:val="left" w:pos="6641"/>
      </w:tabs>
    </w:pPr>
  </w:p>
  <w:tbl>
    <w:tblPr>
      <w:tblW w:w="4585" w:type="pct"/>
      <w:jc w:val="center"/>
      <w:tblCellMar>
        <w:left w:w="115" w:type="dxa"/>
        <w:right w:w="115" w:type="dxa"/>
      </w:tblCellMar>
      <w:tblLook w:val="0600" w:firstRow="0" w:lastRow="0" w:firstColumn="0" w:lastColumn="0" w:noHBand="1" w:noVBand="1"/>
    </w:tblPr>
    <w:tblGrid>
      <w:gridCol w:w="4386"/>
      <w:gridCol w:w="3394"/>
      <w:gridCol w:w="803"/>
    </w:tblGrid>
    <w:tr w:rsidR="005D2C4B" w14:paraId="6DF2292C" w14:textId="77777777" w:rsidTr="00AB13F5">
      <w:trPr>
        <w:trHeight w:val="217"/>
        <w:jc w:val="center"/>
      </w:trPr>
      <w:tc>
        <w:tcPr>
          <w:tcW w:w="2554" w:type="pct"/>
          <w:vMerge w:val="restart"/>
        </w:tcPr>
        <w:p w14:paraId="4438FB72" w14:textId="77777777" w:rsidR="005D2C4B" w:rsidRDefault="005D2C4B" w:rsidP="0080797D">
          <w:pPr>
            <w:pStyle w:val="ContactInfo"/>
          </w:pPr>
          <w:r>
            <w:rPr>
              <w:noProof/>
            </w:rPr>
            <w:drawing>
              <wp:inline distT="0" distB="0" distL="0" distR="0" wp14:anchorId="4189F173" wp14:editId="6400A264">
                <wp:extent cx="2219325" cy="1345730"/>
                <wp:effectExtent l="0" t="0" r="0" b="698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8011" cy="1369188"/>
                        </a:xfrm>
                        <a:prstGeom prst="rect">
                          <a:avLst/>
                        </a:prstGeom>
                        <a:noFill/>
                      </pic:spPr>
                    </pic:pic>
                  </a:graphicData>
                </a:graphic>
              </wp:inline>
            </w:drawing>
          </w:r>
        </w:p>
      </w:tc>
      <w:tc>
        <w:tcPr>
          <w:tcW w:w="1977" w:type="pct"/>
          <w:vAlign w:val="center"/>
        </w:tcPr>
        <w:p w14:paraId="59131B54" w14:textId="1BC8671B" w:rsidR="005D2C4B" w:rsidRPr="0080797D" w:rsidRDefault="005D2C4B" w:rsidP="00993DFA">
          <w:pPr>
            <w:pStyle w:val="ContactInfo"/>
            <w:jc w:val="right"/>
            <w:rPr>
              <w:b/>
            </w:rPr>
          </w:pPr>
          <w:r w:rsidRPr="0080797D">
            <w:rPr>
              <w:b/>
              <w:sz w:val="22"/>
            </w:rPr>
            <w:t xml:space="preserve">(406) </w:t>
          </w:r>
          <w:r w:rsidR="00A3124A">
            <w:rPr>
              <w:b/>
              <w:sz w:val="22"/>
            </w:rPr>
            <w:t>699-9201</w:t>
          </w:r>
        </w:p>
      </w:tc>
      <w:tc>
        <w:tcPr>
          <w:tcW w:w="468" w:type="pct"/>
          <w:vAlign w:val="center"/>
        </w:tcPr>
        <w:p w14:paraId="4D0C5A54"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0762B976" wp14:editId="7171A341">
                <wp:extent cx="187325" cy="187325"/>
                <wp:effectExtent l="0" t="0" r="3175" b="3175"/>
                <wp:docPr id="219" name="Graphic 219" descr="Rece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ediafile_Q28pdD.svg"/>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87325" cy="187325"/>
                        </a:xfrm>
                        <a:prstGeom prst="rect">
                          <a:avLst/>
                        </a:prstGeom>
                      </pic:spPr>
                    </pic:pic>
                  </a:graphicData>
                </a:graphic>
              </wp:inline>
            </w:drawing>
          </w:r>
        </w:p>
      </w:tc>
    </w:tr>
    <w:tr w:rsidR="005D2C4B" w14:paraId="192AD055" w14:textId="77777777" w:rsidTr="00AB13F5">
      <w:trPr>
        <w:trHeight w:val="171"/>
        <w:jc w:val="center"/>
      </w:trPr>
      <w:tc>
        <w:tcPr>
          <w:tcW w:w="2554" w:type="pct"/>
          <w:vMerge/>
        </w:tcPr>
        <w:p w14:paraId="7E2262F5" w14:textId="77777777" w:rsidR="005D2C4B" w:rsidRDefault="005D2C4B" w:rsidP="00993DFA">
          <w:pPr>
            <w:pStyle w:val="ContactInfo"/>
            <w:jc w:val="right"/>
          </w:pPr>
        </w:p>
      </w:tc>
      <w:tc>
        <w:tcPr>
          <w:tcW w:w="1977" w:type="pct"/>
          <w:vAlign w:val="center"/>
        </w:tcPr>
        <w:p w14:paraId="083B5974" w14:textId="77777777" w:rsidR="005D2C4B" w:rsidRPr="0080797D" w:rsidRDefault="005D2C4B" w:rsidP="00993DFA">
          <w:pPr>
            <w:pStyle w:val="ContactInfo"/>
            <w:jc w:val="right"/>
            <w:rPr>
              <w:b/>
            </w:rPr>
          </w:pPr>
          <w:r w:rsidRPr="0080797D">
            <w:rPr>
              <w:b/>
              <w:sz w:val="22"/>
            </w:rPr>
            <w:t>bighorn@macdnet.org</w:t>
          </w:r>
        </w:p>
      </w:tc>
      <w:tc>
        <w:tcPr>
          <w:tcW w:w="468" w:type="pct"/>
          <w:vAlign w:val="center"/>
        </w:tcPr>
        <w:p w14:paraId="67E361C6"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2F90E814" wp14:editId="65241DA8">
                <wp:extent cx="187325" cy="187325"/>
                <wp:effectExtent l="0" t="0" r="3175" b="0"/>
                <wp:docPr id="220" name="Graphic 220" descr="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ediafile_krweMq.svg"/>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187325" cy="187325"/>
                        </a:xfrm>
                        <a:prstGeom prst="rect">
                          <a:avLst/>
                        </a:prstGeom>
                      </pic:spPr>
                    </pic:pic>
                  </a:graphicData>
                </a:graphic>
              </wp:inline>
            </w:drawing>
          </w:r>
        </w:p>
      </w:tc>
    </w:tr>
    <w:tr w:rsidR="005D2C4B" w14:paraId="4372DA51" w14:textId="77777777" w:rsidTr="00AB13F5">
      <w:trPr>
        <w:trHeight w:val="43"/>
        <w:jc w:val="center"/>
      </w:trPr>
      <w:tc>
        <w:tcPr>
          <w:tcW w:w="2554" w:type="pct"/>
          <w:vMerge/>
        </w:tcPr>
        <w:p w14:paraId="1A8719D5" w14:textId="77777777" w:rsidR="005D2C4B" w:rsidRPr="00B15C2E" w:rsidRDefault="005D2C4B" w:rsidP="00993DFA">
          <w:pPr>
            <w:pStyle w:val="ContactInfo"/>
            <w:jc w:val="right"/>
          </w:pPr>
        </w:p>
      </w:tc>
      <w:tc>
        <w:tcPr>
          <w:tcW w:w="1977" w:type="pct"/>
          <w:vAlign w:val="center"/>
        </w:tcPr>
        <w:p w14:paraId="4BF6C8C2" w14:textId="43F56F19" w:rsidR="005D2C4B" w:rsidRPr="0080797D" w:rsidRDefault="005D2C4B" w:rsidP="00993DFA">
          <w:pPr>
            <w:pStyle w:val="ContactInfo"/>
            <w:jc w:val="right"/>
            <w:rPr>
              <w:b/>
            </w:rPr>
          </w:pPr>
          <w:r w:rsidRPr="0080797D">
            <w:rPr>
              <w:b/>
              <w:sz w:val="22"/>
            </w:rPr>
            <w:t>bighorncd.</w:t>
          </w:r>
          <w:r w:rsidR="00A3124A">
            <w:rPr>
              <w:b/>
              <w:sz w:val="22"/>
            </w:rPr>
            <w:t>com</w:t>
          </w:r>
        </w:p>
      </w:tc>
      <w:tc>
        <w:tcPr>
          <w:tcW w:w="468" w:type="pct"/>
          <w:vAlign w:val="center"/>
        </w:tcPr>
        <w:p w14:paraId="5580A626"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3592A06E" wp14:editId="5521731A">
                <wp:extent cx="187325" cy="187325"/>
                <wp:effectExtent l="0" t="0" r="3175" b="3175"/>
                <wp:docPr id="221" name="Graphic 221" descr="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ediafile_cs1PM3.svg"/>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187325" cy="187325"/>
                        </a:xfrm>
                        <a:prstGeom prst="rect">
                          <a:avLst/>
                        </a:prstGeom>
                      </pic:spPr>
                    </pic:pic>
                  </a:graphicData>
                </a:graphic>
              </wp:inline>
            </w:drawing>
          </w:r>
        </w:p>
      </w:tc>
    </w:tr>
    <w:tr w:rsidR="005D2C4B" w14:paraId="2170F3BA" w14:textId="77777777" w:rsidTr="00AB13F5">
      <w:trPr>
        <w:trHeight w:val="43"/>
        <w:jc w:val="center"/>
      </w:trPr>
      <w:tc>
        <w:tcPr>
          <w:tcW w:w="2554" w:type="pct"/>
          <w:vMerge/>
        </w:tcPr>
        <w:p w14:paraId="282E3F73" w14:textId="77777777" w:rsidR="005D2C4B" w:rsidRDefault="005D2C4B" w:rsidP="00993DFA">
          <w:pPr>
            <w:pStyle w:val="ContactInfo"/>
            <w:jc w:val="right"/>
          </w:pPr>
        </w:p>
      </w:tc>
      <w:tc>
        <w:tcPr>
          <w:tcW w:w="1977" w:type="pct"/>
          <w:vAlign w:val="center"/>
        </w:tcPr>
        <w:p w14:paraId="1144F972" w14:textId="368A6275" w:rsidR="005D2C4B" w:rsidRPr="0080797D" w:rsidRDefault="00A3124A" w:rsidP="00993DFA">
          <w:pPr>
            <w:pStyle w:val="ContactInfo"/>
            <w:jc w:val="right"/>
            <w:rPr>
              <w:b/>
            </w:rPr>
          </w:pPr>
          <w:r>
            <w:rPr>
              <w:b/>
              <w:sz w:val="22"/>
            </w:rPr>
            <w:t>80</w:t>
          </w:r>
          <w:r w:rsidR="00F71A6E">
            <w:rPr>
              <w:b/>
              <w:sz w:val="22"/>
            </w:rPr>
            <w:t>4</w:t>
          </w:r>
          <w:r>
            <w:rPr>
              <w:b/>
              <w:sz w:val="22"/>
            </w:rPr>
            <w:t xml:space="preserve"> 3</w:t>
          </w:r>
          <w:r w:rsidRPr="00A3124A">
            <w:rPr>
              <w:b/>
              <w:sz w:val="22"/>
              <w:vertAlign w:val="superscript"/>
            </w:rPr>
            <w:t>rd</w:t>
          </w:r>
          <w:r>
            <w:rPr>
              <w:b/>
              <w:sz w:val="22"/>
            </w:rPr>
            <w:t xml:space="preserve"> Street West</w:t>
          </w:r>
          <w:r w:rsidR="005D2C4B" w:rsidRPr="0080797D">
            <w:rPr>
              <w:b/>
              <w:sz w:val="22"/>
            </w:rPr>
            <w:t xml:space="preserve">, </w:t>
          </w:r>
          <w:r w:rsidR="005D2C4B" w:rsidRPr="0080797D">
            <w:rPr>
              <w:b/>
              <w:sz w:val="22"/>
            </w:rPr>
            <w:br/>
            <w:t>Hardin, MT 59034</w:t>
          </w:r>
        </w:p>
      </w:tc>
      <w:tc>
        <w:tcPr>
          <w:tcW w:w="468" w:type="pct"/>
          <w:vAlign w:val="center"/>
        </w:tcPr>
        <w:p w14:paraId="1E2235A6"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7F498FCC" wp14:editId="441E7FC4">
                <wp:extent cx="168910" cy="168910"/>
                <wp:effectExtent l="0" t="0" r="0" b="0"/>
                <wp:docPr id="222" name="Graphic 222"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ediafile_suvnbc.svg"/>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68910" cy="168910"/>
                        </a:xfrm>
                        <a:prstGeom prst="rect">
                          <a:avLst/>
                        </a:prstGeom>
                      </pic:spPr>
                    </pic:pic>
                  </a:graphicData>
                </a:graphic>
              </wp:inline>
            </w:drawing>
          </w:r>
        </w:p>
      </w:tc>
    </w:tr>
  </w:tbl>
  <w:p w14:paraId="0542F8EC" w14:textId="77777777" w:rsidR="005D2C4B" w:rsidRDefault="005D2C4B" w:rsidP="008079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83F30"/>
    <w:multiLevelType w:val="hybridMultilevel"/>
    <w:tmpl w:val="E086FA74"/>
    <w:lvl w:ilvl="0" w:tplc="0409000F">
      <w:start w:val="1"/>
      <w:numFmt w:val="decimal"/>
      <w:lvlText w:val="%1."/>
      <w:lvlJc w:val="left"/>
      <w:pPr>
        <w:ind w:left="720" w:hanging="360"/>
      </w:pPr>
      <w:rPr>
        <w:rFonts w:hint="default"/>
      </w:rPr>
    </w:lvl>
    <w:lvl w:ilvl="1" w:tplc="EED2B87A">
      <w:start w:val="1"/>
      <w:numFmt w:val="lowerLetter"/>
      <w:lvlText w:val="%2."/>
      <w:lvlJc w:val="left"/>
      <w:pPr>
        <w:ind w:left="1440" w:hanging="360"/>
      </w:pPr>
      <w:rPr>
        <w:b/>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0907AD"/>
    <w:multiLevelType w:val="hybridMultilevel"/>
    <w:tmpl w:val="537C0D20"/>
    <w:lvl w:ilvl="0" w:tplc="95CC1E94">
      <w:start w:val="1"/>
      <w:numFmt w:val="decimal"/>
      <w:lvlText w:val="%1."/>
      <w:lvlJc w:val="left"/>
      <w:pPr>
        <w:ind w:left="216" w:hanging="360"/>
      </w:pPr>
      <w:rPr>
        <w:rFonts w:hint="default"/>
        <w:b/>
      </w:rPr>
    </w:lvl>
    <w:lvl w:ilvl="1" w:tplc="F6887484">
      <w:start w:val="1"/>
      <w:numFmt w:val="lowerLetter"/>
      <w:lvlText w:val="%2."/>
      <w:lvlJc w:val="left"/>
      <w:pPr>
        <w:ind w:left="936" w:hanging="360"/>
      </w:pPr>
      <w:rPr>
        <w:b w:val="0"/>
      </w:rPr>
    </w:lvl>
    <w:lvl w:ilvl="2" w:tplc="0409001B">
      <w:start w:val="1"/>
      <w:numFmt w:val="lowerRoman"/>
      <w:lvlText w:val="%3."/>
      <w:lvlJc w:val="right"/>
      <w:pPr>
        <w:ind w:left="1656" w:hanging="180"/>
      </w:pPr>
    </w:lvl>
    <w:lvl w:ilvl="3" w:tplc="0409000F">
      <w:start w:val="1"/>
      <w:numFmt w:val="decimal"/>
      <w:lvlText w:val="%4."/>
      <w:lvlJc w:val="left"/>
      <w:pPr>
        <w:ind w:left="2376" w:hanging="360"/>
      </w:pPr>
    </w:lvl>
    <w:lvl w:ilvl="4" w:tplc="04090019" w:tentative="1">
      <w:start w:val="1"/>
      <w:numFmt w:val="lowerLetter"/>
      <w:lvlText w:val="%5."/>
      <w:lvlJc w:val="left"/>
      <w:pPr>
        <w:ind w:left="3096" w:hanging="360"/>
      </w:pPr>
    </w:lvl>
    <w:lvl w:ilvl="5" w:tplc="0409001B" w:tentative="1">
      <w:start w:val="1"/>
      <w:numFmt w:val="lowerRoman"/>
      <w:lvlText w:val="%6."/>
      <w:lvlJc w:val="right"/>
      <w:pPr>
        <w:ind w:left="3816" w:hanging="180"/>
      </w:pPr>
    </w:lvl>
    <w:lvl w:ilvl="6" w:tplc="0409000F" w:tentative="1">
      <w:start w:val="1"/>
      <w:numFmt w:val="decimal"/>
      <w:lvlText w:val="%7."/>
      <w:lvlJc w:val="left"/>
      <w:pPr>
        <w:ind w:left="4536" w:hanging="360"/>
      </w:pPr>
    </w:lvl>
    <w:lvl w:ilvl="7" w:tplc="04090019" w:tentative="1">
      <w:start w:val="1"/>
      <w:numFmt w:val="lowerLetter"/>
      <w:lvlText w:val="%8."/>
      <w:lvlJc w:val="left"/>
      <w:pPr>
        <w:ind w:left="5256" w:hanging="360"/>
      </w:pPr>
    </w:lvl>
    <w:lvl w:ilvl="8" w:tplc="0409001B" w:tentative="1">
      <w:start w:val="1"/>
      <w:numFmt w:val="lowerRoman"/>
      <w:lvlText w:val="%9."/>
      <w:lvlJc w:val="right"/>
      <w:pPr>
        <w:ind w:left="5976" w:hanging="180"/>
      </w:pPr>
    </w:lvl>
  </w:abstractNum>
  <w:abstractNum w:abstractNumId="2" w15:restartNumberingAfterBreak="0">
    <w:nsid w:val="73DC0023"/>
    <w:multiLevelType w:val="hybridMultilevel"/>
    <w:tmpl w:val="C4F4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234270">
    <w:abstractNumId w:val="2"/>
  </w:num>
  <w:num w:numId="2" w16cid:durableId="436802126">
    <w:abstractNumId w:val="1"/>
  </w:num>
  <w:num w:numId="3" w16cid:durableId="1374113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5E0"/>
    <w:rsid w:val="00003DE2"/>
    <w:rsid w:val="00011D73"/>
    <w:rsid w:val="000124CD"/>
    <w:rsid w:val="0001791E"/>
    <w:rsid w:val="00023AA9"/>
    <w:rsid w:val="000251DE"/>
    <w:rsid w:val="000257F3"/>
    <w:rsid w:val="000263DD"/>
    <w:rsid w:val="0003143B"/>
    <w:rsid w:val="0003166E"/>
    <w:rsid w:val="00034A04"/>
    <w:rsid w:val="00041101"/>
    <w:rsid w:val="000463CC"/>
    <w:rsid w:val="000465C0"/>
    <w:rsid w:val="00046F43"/>
    <w:rsid w:val="00055ABC"/>
    <w:rsid w:val="00057957"/>
    <w:rsid w:val="00060761"/>
    <w:rsid w:val="000622B3"/>
    <w:rsid w:val="00072668"/>
    <w:rsid w:val="00072E6F"/>
    <w:rsid w:val="00076C51"/>
    <w:rsid w:val="000826E0"/>
    <w:rsid w:val="00082D72"/>
    <w:rsid w:val="00083FDB"/>
    <w:rsid w:val="00084F5B"/>
    <w:rsid w:val="00090B32"/>
    <w:rsid w:val="00094347"/>
    <w:rsid w:val="000A0680"/>
    <w:rsid w:val="000A5D7E"/>
    <w:rsid w:val="000B4944"/>
    <w:rsid w:val="000C3091"/>
    <w:rsid w:val="000C500F"/>
    <w:rsid w:val="000D4BA1"/>
    <w:rsid w:val="000D5E5E"/>
    <w:rsid w:val="000D75DE"/>
    <w:rsid w:val="000E1B05"/>
    <w:rsid w:val="000E4D7E"/>
    <w:rsid w:val="000E50C1"/>
    <w:rsid w:val="000F0D08"/>
    <w:rsid w:val="0010081D"/>
    <w:rsid w:val="0010619B"/>
    <w:rsid w:val="00106E7D"/>
    <w:rsid w:val="00112999"/>
    <w:rsid w:val="00112C7E"/>
    <w:rsid w:val="00113655"/>
    <w:rsid w:val="001208A0"/>
    <w:rsid w:val="0012127F"/>
    <w:rsid w:val="00136184"/>
    <w:rsid w:val="00137F1C"/>
    <w:rsid w:val="001407FF"/>
    <w:rsid w:val="001425AC"/>
    <w:rsid w:val="00142650"/>
    <w:rsid w:val="0014425F"/>
    <w:rsid w:val="00144384"/>
    <w:rsid w:val="001506C7"/>
    <w:rsid w:val="00152526"/>
    <w:rsid w:val="00154260"/>
    <w:rsid w:val="00154B91"/>
    <w:rsid w:val="001550A1"/>
    <w:rsid w:val="00156556"/>
    <w:rsid w:val="0015703D"/>
    <w:rsid w:val="00161BF1"/>
    <w:rsid w:val="00162B02"/>
    <w:rsid w:val="00162B5E"/>
    <w:rsid w:val="00162CFA"/>
    <w:rsid w:val="00163B19"/>
    <w:rsid w:val="001742FD"/>
    <w:rsid w:val="001745FB"/>
    <w:rsid w:val="00174C40"/>
    <w:rsid w:val="0018159C"/>
    <w:rsid w:val="0018243F"/>
    <w:rsid w:val="0018295F"/>
    <w:rsid w:val="00183F01"/>
    <w:rsid w:val="00184ECA"/>
    <w:rsid w:val="00185D07"/>
    <w:rsid w:val="001900BE"/>
    <w:rsid w:val="001932D3"/>
    <w:rsid w:val="00195C84"/>
    <w:rsid w:val="001A48E4"/>
    <w:rsid w:val="001A5906"/>
    <w:rsid w:val="001A6603"/>
    <w:rsid w:val="001B0C4D"/>
    <w:rsid w:val="001B1CF4"/>
    <w:rsid w:val="001B212C"/>
    <w:rsid w:val="001B790F"/>
    <w:rsid w:val="001D2BCE"/>
    <w:rsid w:val="001D4A54"/>
    <w:rsid w:val="001D627F"/>
    <w:rsid w:val="001E2D55"/>
    <w:rsid w:val="001E6A79"/>
    <w:rsid w:val="001F75BF"/>
    <w:rsid w:val="00200024"/>
    <w:rsid w:val="00201E3C"/>
    <w:rsid w:val="00206201"/>
    <w:rsid w:val="00207CFC"/>
    <w:rsid w:val="002124D8"/>
    <w:rsid w:val="00212758"/>
    <w:rsid w:val="002127D2"/>
    <w:rsid w:val="0021302E"/>
    <w:rsid w:val="002155E6"/>
    <w:rsid w:val="00220377"/>
    <w:rsid w:val="00222619"/>
    <w:rsid w:val="002314BF"/>
    <w:rsid w:val="00235ABF"/>
    <w:rsid w:val="002363D1"/>
    <w:rsid w:val="0024714F"/>
    <w:rsid w:val="002504FE"/>
    <w:rsid w:val="0025055B"/>
    <w:rsid w:val="002530FD"/>
    <w:rsid w:val="00255EA5"/>
    <w:rsid w:val="00264F44"/>
    <w:rsid w:val="00274771"/>
    <w:rsid w:val="0027516E"/>
    <w:rsid w:val="00282918"/>
    <w:rsid w:val="002853AE"/>
    <w:rsid w:val="0029754F"/>
    <w:rsid w:val="002A07A4"/>
    <w:rsid w:val="002A54B7"/>
    <w:rsid w:val="002A6CBF"/>
    <w:rsid w:val="002A7503"/>
    <w:rsid w:val="002B5E17"/>
    <w:rsid w:val="002B613A"/>
    <w:rsid w:val="002B6D65"/>
    <w:rsid w:val="002B775E"/>
    <w:rsid w:val="002C1172"/>
    <w:rsid w:val="002C23F3"/>
    <w:rsid w:val="002C26E4"/>
    <w:rsid w:val="002C6A2A"/>
    <w:rsid w:val="002D0409"/>
    <w:rsid w:val="002D7D07"/>
    <w:rsid w:val="002E2CEA"/>
    <w:rsid w:val="002E31CB"/>
    <w:rsid w:val="002E46F6"/>
    <w:rsid w:val="002E6F37"/>
    <w:rsid w:val="00301F39"/>
    <w:rsid w:val="00304DF8"/>
    <w:rsid w:val="003102E8"/>
    <w:rsid w:val="00310EDF"/>
    <w:rsid w:val="0031103B"/>
    <w:rsid w:val="00311F01"/>
    <w:rsid w:val="00313AAC"/>
    <w:rsid w:val="00315735"/>
    <w:rsid w:val="00317FE0"/>
    <w:rsid w:val="00320235"/>
    <w:rsid w:val="003214AA"/>
    <w:rsid w:val="00325992"/>
    <w:rsid w:val="003259F8"/>
    <w:rsid w:val="003264A5"/>
    <w:rsid w:val="00334C1C"/>
    <w:rsid w:val="003366B7"/>
    <w:rsid w:val="003466E6"/>
    <w:rsid w:val="00350131"/>
    <w:rsid w:val="00351B59"/>
    <w:rsid w:val="0035653B"/>
    <w:rsid w:val="00362413"/>
    <w:rsid w:val="00364795"/>
    <w:rsid w:val="00364B2A"/>
    <w:rsid w:val="00365A97"/>
    <w:rsid w:val="00370D55"/>
    <w:rsid w:val="0037278B"/>
    <w:rsid w:val="00373EE1"/>
    <w:rsid w:val="00373F81"/>
    <w:rsid w:val="00375BC6"/>
    <w:rsid w:val="00377F52"/>
    <w:rsid w:val="00385889"/>
    <w:rsid w:val="00387358"/>
    <w:rsid w:val="00387AC7"/>
    <w:rsid w:val="0039074E"/>
    <w:rsid w:val="00390FE4"/>
    <w:rsid w:val="003921EF"/>
    <w:rsid w:val="00393BFF"/>
    <w:rsid w:val="003A3159"/>
    <w:rsid w:val="003A7F24"/>
    <w:rsid w:val="003B0CC4"/>
    <w:rsid w:val="003B1807"/>
    <w:rsid w:val="003B1D2C"/>
    <w:rsid w:val="003B75DF"/>
    <w:rsid w:val="003C2D5A"/>
    <w:rsid w:val="003C3BBD"/>
    <w:rsid w:val="003C4AE1"/>
    <w:rsid w:val="003C7FC9"/>
    <w:rsid w:val="003D6491"/>
    <w:rsid w:val="003E066A"/>
    <w:rsid w:val="003E52F3"/>
    <w:rsid w:val="003E6DB8"/>
    <w:rsid w:val="003F061D"/>
    <w:rsid w:val="003F063D"/>
    <w:rsid w:val="003F12E4"/>
    <w:rsid w:val="003F50EA"/>
    <w:rsid w:val="004004B6"/>
    <w:rsid w:val="004011AD"/>
    <w:rsid w:val="00401D9D"/>
    <w:rsid w:val="0040400C"/>
    <w:rsid w:val="004076F6"/>
    <w:rsid w:val="00407FE0"/>
    <w:rsid w:val="004123F2"/>
    <w:rsid w:val="00416F21"/>
    <w:rsid w:val="0041733A"/>
    <w:rsid w:val="00417FAB"/>
    <w:rsid w:val="00423E21"/>
    <w:rsid w:val="00424C8E"/>
    <w:rsid w:val="004263D0"/>
    <w:rsid w:val="00427372"/>
    <w:rsid w:val="00430C9C"/>
    <w:rsid w:val="004315B5"/>
    <w:rsid w:val="00432F5D"/>
    <w:rsid w:val="00433FC3"/>
    <w:rsid w:val="004343C5"/>
    <w:rsid w:val="00437666"/>
    <w:rsid w:val="00440D60"/>
    <w:rsid w:val="00441B31"/>
    <w:rsid w:val="00443228"/>
    <w:rsid w:val="00443FF1"/>
    <w:rsid w:val="00445367"/>
    <w:rsid w:val="00447150"/>
    <w:rsid w:val="0045324E"/>
    <w:rsid w:val="00456038"/>
    <w:rsid w:val="00457744"/>
    <w:rsid w:val="004652F9"/>
    <w:rsid w:val="00471D13"/>
    <w:rsid w:val="0047307C"/>
    <w:rsid w:val="004730CB"/>
    <w:rsid w:val="00480A26"/>
    <w:rsid w:val="00482856"/>
    <w:rsid w:val="004829CA"/>
    <w:rsid w:val="00482AAA"/>
    <w:rsid w:val="00484596"/>
    <w:rsid w:val="00484E2E"/>
    <w:rsid w:val="00486B35"/>
    <w:rsid w:val="00490B2B"/>
    <w:rsid w:val="00493486"/>
    <w:rsid w:val="00497D2D"/>
    <w:rsid w:val="004A3082"/>
    <w:rsid w:val="004A3254"/>
    <w:rsid w:val="004A3BC3"/>
    <w:rsid w:val="004A4008"/>
    <w:rsid w:val="004A4661"/>
    <w:rsid w:val="004A71F8"/>
    <w:rsid w:val="004A7786"/>
    <w:rsid w:val="004B11C3"/>
    <w:rsid w:val="004B1969"/>
    <w:rsid w:val="004B2AD0"/>
    <w:rsid w:val="004B54E8"/>
    <w:rsid w:val="004C0312"/>
    <w:rsid w:val="004C2A75"/>
    <w:rsid w:val="004C2BD9"/>
    <w:rsid w:val="004C3095"/>
    <w:rsid w:val="004C5C62"/>
    <w:rsid w:val="004C78FA"/>
    <w:rsid w:val="004D1312"/>
    <w:rsid w:val="004D17C1"/>
    <w:rsid w:val="004D2A1C"/>
    <w:rsid w:val="004D31BA"/>
    <w:rsid w:val="004D3C2D"/>
    <w:rsid w:val="004E72FB"/>
    <w:rsid w:val="004E7A66"/>
    <w:rsid w:val="004F1AFC"/>
    <w:rsid w:val="00500D39"/>
    <w:rsid w:val="0050222C"/>
    <w:rsid w:val="005038E2"/>
    <w:rsid w:val="005108C8"/>
    <w:rsid w:val="00512984"/>
    <w:rsid w:val="00513F25"/>
    <w:rsid w:val="00514BFF"/>
    <w:rsid w:val="00514CE5"/>
    <w:rsid w:val="00526DE4"/>
    <w:rsid w:val="005275CD"/>
    <w:rsid w:val="005276F4"/>
    <w:rsid w:val="005329A9"/>
    <w:rsid w:val="00533619"/>
    <w:rsid w:val="00541B6C"/>
    <w:rsid w:val="00554F5A"/>
    <w:rsid w:val="00556B96"/>
    <w:rsid w:val="005572A9"/>
    <w:rsid w:val="0056167B"/>
    <w:rsid w:val="0056516E"/>
    <w:rsid w:val="00565AA6"/>
    <w:rsid w:val="0056708B"/>
    <w:rsid w:val="0056775D"/>
    <w:rsid w:val="00570A6E"/>
    <w:rsid w:val="005719C2"/>
    <w:rsid w:val="00572463"/>
    <w:rsid w:val="00572609"/>
    <w:rsid w:val="00583BEE"/>
    <w:rsid w:val="00586140"/>
    <w:rsid w:val="005864D7"/>
    <w:rsid w:val="00587F86"/>
    <w:rsid w:val="00595E55"/>
    <w:rsid w:val="00596B8B"/>
    <w:rsid w:val="00597AF6"/>
    <w:rsid w:val="005A33ED"/>
    <w:rsid w:val="005B0FAB"/>
    <w:rsid w:val="005B20C1"/>
    <w:rsid w:val="005B262A"/>
    <w:rsid w:val="005B3595"/>
    <w:rsid w:val="005C2B8B"/>
    <w:rsid w:val="005C35B0"/>
    <w:rsid w:val="005C4FE1"/>
    <w:rsid w:val="005C5EB4"/>
    <w:rsid w:val="005C6FA5"/>
    <w:rsid w:val="005D0247"/>
    <w:rsid w:val="005D11BD"/>
    <w:rsid w:val="005D1EBF"/>
    <w:rsid w:val="005D21A6"/>
    <w:rsid w:val="005D2C4B"/>
    <w:rsid w:val="005D4C43"/>
    <w:rsid w:val="005E32D7"/>
    <w:rsid w:val="005E37ED"/>
    <w:rsid w:val="005E5C0B"/>
    <w:rsid w:val="005F0364"/>
    <w:rsid w:val="005F40C7"/>
    <w:rsid w:val="005F41BB"/>
    <w:rsid w:val="00606FA8"/>
    <w:rsid w:val="00611C82"/>
    <w:rsid w:val="006165A6"/>
    <w:rsid w:val="00622471"/>
    <w:rsid w:val="0063486F"/>
    <w:rsid w:val="0063690C"/>
    <w:rsid w:val="006425AB"/>
    <w:rsid w:val="00643F45"/>
    <w:rsid w:val="006444D3"/>
    <w:rsid w:val="00645FDF"/>
    <w:rsid w:val="00654E5E"/>
    <w:rsid w:val="00655A28"/>
    <w:rsid w:val="00656176"/>
    <w:rsid w:val="00657AEB"/>
    <w:rsid w:val="006669E1"/>
    <w:rsid w:val="006732D7"/>
    <w:rsid w:val="00681444"/>
    <w:rsid w:val="00687F1E"/>
    <w:rsid w:val="00695FE9"/>
    <w:rsid w:val="006A015E"/>
    <w:rsid w:val="006A106E"/>
    <w:rsid w:val="006A17D5"/>
    <w:rsid w:val="006A7059"/>
    <w:rsid w:val="006B09C5"/>
    <w:rsid w:val="006B4012"/>
    <w:rsid w:val="006C19F7"/>
    <w:rsid w:val="006C7198"/>
    <w:rsid w:val="006D204D"/>
    <w:rsid w:val="006D3597"/>
    <w:rsid w:val="006E08FE"/>
    <w:rsid w:val="006E2826"/>
    <w:rsid w:val="006E3B08"/>
    <w:rsid w:val="006E69E6"/>
    <w:rsid w:val="006F7AF2"/>
    <w:rsid w:val="007010A6"/>
    <w:rsid w:val="0070222B"/>
    <w:rsid w:val="0070588B"/>
    <w:rsid w:val="00706923"/>
    <w:rsid w:val="00710C08"/>
    <w:rsid w:val="00711589"/>
    <w:rsid w:val="0071176F"/>
    <w:rsid w:val="00712217"/>
    <w:rsid w:val="007151B1"/>
    <w:rsid w:val="007201CE"/>
    <w:rsid w:val="00723C47"/>
    <w:rsid w:val="0072779C"/>
    <w:rsid w:val="00733164"/>
    <w:rsid w:val="00734589"/>
    <w:rsid w:val="00734C1B"/>
    <w:rsid w:val="00734CB2"/>
    <w:rsid w:val="0073603D"/>
    <w:rsid w:val="007367B9"/>
    <w:rsid w:val="007420EB"/>
    <w:rsid w:val="0074336B"/>
    <w:rsid w:val="00747870"/>
    <w:rsid w:val="00751C24"/>
    <w:rsid w:val="00753855"/>
    <w:rsid w:val="00754B7B"/>
    <w:rsid w:val="00765535"/>
    <w:rsid w:val="00765ECD"/>
    <w:rsid w:val="00766ACC"/>
    <w:rsid w:val="00766CA6"/>
    <w:rsid w:val="00782393"/>
    <w:rsid w:val="007835C8"/>
    <w:rsid w:val="00787300"/>
    <w:rsid w:val="007A3BBE"/>
    <w:rsid w:val="007B237F"/>
    <w:rsid w:val="007B29FA"/>
    <w:rsid w:val="007C0956"/>
    <w:rsid w:val="007C2DA7"/>
    <w:rsid w:val="007C38EF"/>
    <w:rsid w:val="007C704C"/>
    <w:rsid w:val="007D0076"/>
    <w:rsid w:val="007D0C0F"/>
    <w:rsid w:val="007D1A1F"/>
    <w:rsid w:val="007D4DD0"/>
    <w:rsid w:val="007E07A0"/>
    <w:rsid w:val="007E172C"/>
    <w:rsid w:val="007E6AE3"/>
    <w:rsid w:val="007E7434"/>
    <w:rsid w:val="007E7C32"/>
    <w:rsid w:val="007F4502"/>
    <w:rsid w:val="007F6C09"/>
    <w:rsid w:val="008050C9"/>
    <w:rsid w:val="00805205"/>
    <w:rsid w:val="0080797D"/>
    <w:rsid w:val="00813B40"/>
    <w:rsid w:val="00813F8E"/>
    <w:rsid w:val="00822556"/>
    <w:rsid w:val="0082449C"/>
    <w:rsid w:val="00825611"/>
    <w:rsid w:val="00825A59"/>
    <w:rsid w:val="00826610"/>
    <w:rsid w:val="00826B1A"/>
    <w:rsid w:val="008378BB"/>
    <w:rsid w:val="00844D33"/>
    <w:rsid w:val="0084614F"/>
    <w:rsid w:val="0084640C"/>
    <w:rsid w:val="00854424"/>
    <w:rsid w:val="00855D49"/>
    <w:rsid w:val="00855E48"/>
    <w:rsid w:val="0085759B"/>
    <w:rsid w:val="008614B8"/>
    <w:rsid w:val="00861523"/>
    <w:rsid w:val="00861D8C"/>
    <w:rsid w:val="0086733B"/>
    <w:rsid w:val="00874A12"/>
    <w:rsid w:val="008769C2"/>
    <w:rsid w:val="00883AA5"/>
    <w:rsid w:val="0089071F"/>
    <w:rsid w:val="00893978"/>
    <w:rsid w:val="00894275"/>
    <w:rsid w:val="008A4F08"/>
    <w:rsid w:val="008A5A9D"/>
    <w:rsid w:val="008A625E"/>
    <w:rsid w:val="008A7B1B"/>
    <w:rsid w:val="008B0186"/>
    <w:rsid w:val="008C1BDD"/>
    <w:rsid w:val="008C32CB"/>
    <w:rsid w:val="008C705D"/>
    <w:rsid w:val="008C7EAD"/>
    <w:rsid w:val="008D128E"/>
    <w:rsid w:val="008D5003"/>
    <w:rsid w:val="008D5C7D"/>
    <w:rsid w:val="008D63CC"/>
    <w:rsid w:val="008E7ECA"/>
    <w:rsid w:val="008F10D2"/>
    <w:rsid w:val="008F20D3"/>
    <w:rsid w:val="008F6A1F"/>
    <w:rsid w:val="00900C8B"/>
    <w:rsid w:val="00902390"/>
    <w:rsid w:val="009045A5"/>
    <w:rsid w:val="00906493"/>
    <w:rsid w:val="00910C41"/>
    <w:rsid w:val="00917810"/>
    <w:rsid w:val="00921160"/>
    <w:rsid w:val="009224AA"/>
    <w:rsid w:val="00930C20"/>
    <w:rsid w:val="0093184B"/>
    <w:rsid w:val="009373D8"/>
    <w:rsid w:val="0094307A"/>
    <w:rsid w:val="0095052D"/>
    <w:rsid w:val="009537FF"/>
    <w:rsid w:val="0095403F"/>
    <w:rsid w:val="00954FA2"/>
    <w:rsid w:val="00956A05"/>
    <w:rsid w:val="00957490"/>
    <w:rsid w:val="00957670"/>
    <w:rsid w:val="00960745"/>
    <w:rsid w:val="009630C6"/>
    <w:rsid w:val="00963AE0"/>
    <w:rsid w:val="00967412"/>
    <w:rsid w:val="009674D0"/>
    <w:rsid w:val="009732DE"/>
    <w:rsid w:val="0097537C"/>
    <w:rsid w:val="00980F87"/>
    <w:rsid w:val="00981737"/>
    <w:rsid w:val="00983D74"/>
    <w:rsid w:val="00986F7E"/>
    <w:rsid w:val="0099246E"/>
    <w:rsid w:val="0099271F"/>
    <w:rsid w:val="00993DFA"/>
    <w:rsid w:val="009A17E0"/>
    <w:rsid w:val="009A1856"/>
    <w:rsid w:val="009A1E8C"/>
    <w:rsid w:val="009A25C7"/>
    <w:rsid w:val="009A3292"/>
    <w:rsid w:val="009A3CEA"/>
    <w:rsid w:val="009A4AF6"/>
    <w:rsid w:val="009B05ED"/>
    <w:rsid w:val="009B087A"/>
    <w:rsid w:val="009B092A"/>
    <w:rsid w:val="009C0AFB"/>
    <w:rsid w:val="009C50E5"/>
    <w:rsid w:val="009C7850"/>
    <w:rsid w:val="009C7D1D"/>
    <w:rsid w:val="009D0E45"/>
    <w:rsid w:val="009D1588"/>
    <w:rsid w:val="009E02AC"/>
    <w:rsid w:val="009E5EDD"/>
    <w:rsid w:val="009F0DFA"/>
    <w:rsid w:val="009F1810"/>
    <w:rsid w:val="009F1D5B"/>
    <w:rsid w:val="009F4DE9"/>
    <w:rsid w:val="009F5440"/>
    <w:rsid w:val="009F5610"/>
    <w:rsid w:val="009F6C09"/>
    <w:rsid w:val="009F7CC1"/>
    <w:rsid w:val="00A02FC5"/>
    <w:rsid w:val="00A04C4E"/>
    <w:rsid w:val="00A04E00"/>
    <w:rsid w:val="00A0793F"/>
    <w:rsid w:val="00A13B5E"/>
    <w:rsid w:val="00A14273"/>
    <w:rsid w:val="00A14A0D"/>
    <w:rsid w:val="00A15B85"/>
    <w:rsid w:val="00A2222F"/>
    <w:rsid w:val="00A22B98"/>
    <w:rsid w:val="00A3124A"/>
    <w:rsid w:val="00A3316E"/>
    <w:rsid w:val="00A35137"/>
    <w:rsid w:val="00A36472"/>
    <w:rsid w:val="00A4156B"/>
    <w:rsid w:val="00A422F7"/>
    <w:rsid w:val="00A445A5"/>
    <w:rsid w:val="00A45B13"/>
    <w:rsid w:val="00A61A39"/>
    <w:rsid w:val="00A624EC"/>
    <w:rsid w:val="00A70643"/>
    <w:rsid w:val="00A707FD"/>
    <w:rsid w:val="00A71BE7"/>
    <w:rsid w:val="00A74A9D"/>
    <w:rsid w:val="00A75950"/>
    <w:rsid w:val="00A77D38"/>
    <w:rsid w:val="00A77D9B"/>
    <w:rsid w:val="00A80626"/>
    <w:rsid w:val="00A849EF"/>
    <w:rsid w:val="00A90BDC"/>
    <w:rsid w:val="00AA35CA"/>
    <w:rsid w:val="00AA3D3E"/>
    <w:rsid w:val="00AA4BBE"/>
    <w:rsid w:val="00AA66CF"/>
    <w:rsid w:val="00AB13F5"/>
    <w:rsid w:val="00AB4CFF"/>
    <w:rsid w:val="00AB4FA8"/>
    <w:rsid w:val="00AB501F"/>
    <w:rsid w:val="00AB67E3"/>
    <w:rsid w:val="00AC6C7F"/>
    <w:rsid w:val="00AD1043"/>
    <w:rsid w:val="00AD6DCE"/>
    <w:rsid w:val="00AE0424"/>
    <w:rsid w:val="00AE251D"/>
    <w:rsid w:val="00AE5186"/>
    <w:rsid w:val="00AF08E1"/>
    <w:rsid w:val="00AF38A8"/>
    <w:rsid w:val="00AF6109"/>
    <w:rsid w:val="00B001B6"/>
    <w:rsid w:val="00B01215"/>
    <w:rsid w:val="00B01D60"/>
    <w:rsid w:val="00B040AA"/>
    <w:rsid w:val="00B05E90"/>
    <w:rsid w:val="00B073D5"/>
    <w:rsid w:val="00B172BD"/>
    <w:rsid w:val="00B204FF"/>
    <w:rsid w:val="00B232F7"/>
    <w:rsid w:val="00B2546D"/>
    <w:rsid w:val="00B266EA"/>
    <w:rsid w:val="00B305DF"/>
    <w:rsid w:val="00B3061E"/>
    <w:rsid w:val="00B326D8"/>
    <w:rsid w:val="00B5590B"/>
    <w:rsid w:val="00B55BA2"/>
    <w:rsid w:val="00B56C5C"/>
    <w:rsid w:val="00B56ED9"/>
    <w:rsid w:val="00B61F3B"/>
    <w:rsid w:val="00B75B82"/>
    <w:rsid w:val="00B77B3B"/>
    <w:rsid w:val="00B829B1"/>
    <w:rsid w:val="00B83208"/>
    <w:rsid w:val="00B84122"/>
    <w:rsid w:val="00B87876"/>
    <w:rsid w:val="00B9568E"/>
    <w:rsid w:val="00B95B87"/>
    <w:rsid w:val="00BA0F4B"/>
    <w:rsid w:val="00BA3C97"/>
    <w:rsid w:val="00BA6A30"/>
    <w:rsid w:val="00BB1127"/>
    <w:rsid w:val="00BB7362"/>
    <w:rsid w:val="00BC01C5"/>
    <w:rsid w:val="00BC45B7"/>
    <w:rsid w:val="00BD15B7"/>
    <w:rsid w:val="00BD4E78"/>
    <w:rsid w:val="00BD5177"/>
    <w:rsid w:val="00BD65E0"/>
    <w:rsid w:val="00BD690C"/>
    <w:rsid w:val="00BE2586"/>
    <w:rsid w:val="00BE79A0"/>
    <w:rsid w:val="00BF2715"/>
    <w:rsid w:val="00C02C63"/>
    <w:rsid w:val="00C03B09"/>
    <w:rsid w:val="00C10AE1"/>
    <w:rsid w:val="00C12547"/>
    <w:rsid w:val="00C12942"/>
    <w:rsid w:val="00C22F96"/>
    <w:rsid w:val="00C25186"/>
    <w:rsid w:val="00C26926"/>
    <w:rsid w:val="00C33C21"/>
    <w:rsid w:val="00C34C76"/>
    <w:rsid w:val="00C357AC"/>
    <w:rsid w:val="00C35BEC"/>
    <w:rsid w:val="00C427D5"/>
    <w:rsid w:val="00C42D07"/>
    <w:rsid w:val="00C43F44"/>
    <w:rsid w:val="00C5020C"/>
    <w:rsid w:val="00C54EB8"/>
    <w:rsid w:val="00C55C02"/>
    <w:rsid w:val="00C57241"/>
    <w:rsid w:val="00C64C73"/>
    <w:rsid w:val="00C65BC6"/>
    <w:rsid w:val="00C6728F"/>
    <w:rsid w:val="00C737E0"/>
    <w:rsid w:val="00C74A89"/>
    <w:rsid w:val="00C868C7"/>
    <w:rsid w:val="00C942F7"/>
    <w:rsid w:val="00CA215B"/>
    <w:rsid w:val="00CA6289"/>
    <w:rsid w:val="00CA7C96"/>
    <w:rsid w:val="00CB2D65"/>
    <w:rsid w:val="00CB3227"/>
    <w:rsid w:val="00CB7775"/>
    <w:rsid w:val="00CC033C"/>
    <w:rsid w:val="00CC2687"/>
    <w:rsid w:val="00CC3A31"/>
    <w:rsid w:val="00CC55A6"/>
    <w:rsid w:val="00CC6432"/>
    <w:rsid w:val="00CD04FB"/>
    <w:rsid w:val="00CD5DED"/>
    <w:rsid w:val="00CD5E9D"/>
    <w:rsid w:val="00CE7455"/>
    <w:rsid w:val="00CF55E0"/>
    <w:rsid w:val="00CF5646"/>
    <w:rsid w:val="00CF615C"/>
    <w:rsid w:val="00CF6767"/>
    <w:rsid w:val="00D006F4"/>
    <w:rsid w:val="00D00795"/>
    <w:rsid w:val="00D00800"/>
    <w:rsid w:val="00D011F2"/>
    <w:rsid w:val="00D0318B"/>
    <w:rsid w:val="00D044DE"/>
    <w:rsid w:val="00D06FA2"/>
    <w:rsid w:val="00D07093"/>
    <w:rsid w:val="00D1061A"/>
    <w:rsid w:val="00D11802"/>
    <w:rsid w:val="00D14060"/>
    <w:rsid w:val="00D15E80"/>
    <w:rsid w:val="00D23D0B"/>
    <w:rsid w:val="00D23F2D"/>
    <w:rsid w:val="00D2427B"/>
    <w:rsid w:val="00D30206"/>
    <w:rsid w:val="00D36BE3"/>
    <w:rsid w:val="00D375E3"/>
    <w:rsid w:val="00D40A39"/>
    <w:rsid w:val="00D4360A"/>
    <w:rsid w:val="00D445C3"/>
    <w:rsid w:val="00D471A5"/>
    <w:rsid w:val="00D50E8E"/>
    <w:rsid w:val="00D5488A"/>
    <w:rsid w:val="00D54E28"/>
    <w:rsid w:val="00D561EC"/>
    <w:rsid w:val="00D5638C"/>
    <w:rsid w:val="00D6136C"/>
    <w:rsid w:val="00D67C6D"/>
    <w:rsid w:val="00D74E72"/>
    <w:rsid w:val="00D8161B"/>
    <w:rsid w:val="00D83F38"/>
    <w:rsid w:val="00D93319"/>
    <w:rsid w:val="00D9756D"/>
    <w:rsid w:val="00DA0867"/>
    <w:rsid w:val="00DA5944"/>
    <w:rsid w:val="00DB063A"/>
    <w:rsid w:val="00DB1F0C"/>
    <w:rsid w:val="00DB42E0"/>
    <w:rsid w:val="00DC12E6"/>
    <w:rsid w:val="00DC1496"/>
    <w:rsid w:val="00DC1B99"/>
    <w:rsid w:val="00DC2FA2"/>
    <w:rsid w:val="00DC375C"/>
    <w:rsid w:val="00DD0EF4"/>
    <w:rsid w:val="00DD3678"/>
    <w:rsid w:val="00DD60DD"/>
    <w:rsid w:val="00DD6D3D"/>
    <w:rsid w:val="00DD7A33"/>
    <w:rsid w:val="00DF3BE4"/>
    <w:rsid w:val="00DF6211"/>
    <w:rsid w:val="00DF65FC"/>
    <w:rsid w:val="00DF6D60"/>
    <w:rsid w:val="00DF6EB6"/>
    <w:rsid w:val="00E01DB5"/>
    <w:rsid w:val="00E10501"/>
    <w:rsid w:val="00E114C5"/>
    <w:rsid w:val="00E13324"/>
    <w:rsid w:val="00E16CCA"/>
    <w:rsid w:val="00E21438"/>
    <w:rsid w:val="00E23505"/>
    <w:rsid w:val="00E3559E"/>
    <w:rsid w:val="00E465B5"/>
    <w:rsid w:val="00E53860"/>
    <w:rsid w:val="00E571DE"/>
    <w:rsid w:val="00E5723B"/>
    <w:rsid w:val="00E6206A"/>
    <w:rsid w:val="00E67BCB"/>
    <w:rsid w:val="00E767AA"/>
    <w:rsid w:val="00E77E8E"/>
    <w:rsid w:val="00E85544"/>
    <w:rsid w:val="00E93937"/>
    <w:rsid w:val="00E94B71"/>
    <w:rsid w:val="00E96E4D"/>
    <w:rsid w:val="00EA388F"/>
    <w:rsid w:val="00EA3DDE"/>
    <w:rsid w:val="00EA5F43"/>
    <w:rsid w:val="00EB1D7D"/>
    <w:rsid w:val="00EB56AE"/>
    <w:rsid w:val="00EC15D0"/>
    <w:rsid w:val="00EC4A20"/>
    <w:rsid w:val="00EC50EB"/>
    <w:rsid w:val="00ED46F9"/>
    <w:rsid w:val="00ED74E3"/>
    <w:rsid w:val="00EE260D"/>
    <w:rsid w:val="00EE31CB"/>
    <w:rsid w:val="00EE32C6"/>
    <w:rsid w:val="00EF2A2D"/>
    <w:rsid w:val="00EF7A0E"/>
    <w:rsid w:val="00F01E7A"/>
    <w:rsid w:val="00F07D26"/>
    <w:rsid w:val="00F136E6"/>
    <w:rsid w:val="00F13E90"/>
    <w:rsid w:val="00F15A4A"/>
    <w:rsid w:val="00F15D2B"/>
    <w:rsid w:val="00F22705"/>
    <w:rsid w:val="00F30352"/>
    <w:rsid w:val="00F36305"/>
    <w:rsid w:val="00F3664B"/>
    <w:rsid w:val="00F4311B"/>
    <w:rsid w:val="00F57173"/>
    <w:rsid w:val="00F60114"/>
    <w:rsid w:val="00F6382A"/>
    <w:rsid w:val="00F65043"/>
    <w:rsid w:val="00F65E74"/>
    <w:rsid w:val="00F670B4"/>
    <w:rsid w:val="00F6771C"/>
    <w:rsid w:val="00F71A6E"/>
    <w:rsid w:val="00F8142D"/>
    <w:rsid w:val="00F818F8"/>
    <w:rsid w:val="00F85C35"/>
    <w:rsid w:val="00F8631B"/>
    <w:rsid w:val="00F95212"/>
    <w:rsid w:val="00FA17FA"/>
    <w:rsid w:val="00FA215D"/>
    <w:rsid w:val="00FA2E61"/>
    <w:rsid w:val="00FA5197"/>
    <w:rsid w:val="00FA6C09"/>
    <w:rsid w:val="00FB7F08"/>
    <w:rsid w:val="00FC66E6"/>
    <w:rsid w:val="00FD0652"/>
    <w:rsid w:val="00FD295F"/>
    <w:rsid w:val="00FD5C15"/>
    <w:rsid w:val="00FD6FB3"/>
    <w:rsid w:val="00FD73AB"/>
    <w:rsid w:val="00FE17AD"/>
    <w:rsid w:val="00FE2778"/>
    <w:rsid w:val="00FE4BB2"/>
    <w:rsid w:val="00FE5B6C"/>
    <w:rsid w:val="00FF1181"/>
    <w:rsid w:val="00FF2A2F"/>
    <w:rsid w:val="00FF2B22"/>
    <w:rsid w:val="00FF5B4F"/>
    <w:rsid w:val="00FF7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F8CA7"/>
  <w15:docId w15:val="{455F7A79-6A81-4D36-8056-D0D847980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C2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5E0"/>
    <w:pPr>
      <w:tabs>
        <w:tab w:val="center" w:pos="4680"/>
        <w:tab w:val="right" w:pos="9360"/>
      </w:tabs>
    </w:pPr>
  </w:style>
  <w:style w:type="character" w:customStyle="1" w:styleId="HeaderChar">
    <w:name w:val="Header Char"/>
    <w:basedOn w:val="DefaultParagraphFont"/>
    <w:link w:val="Header"/>
    <w:uiPriority w:val="99"/>
    <w:rsid w:val="00CF55E0"/>
  </w:style>
  <w:style w:type="paragraph" w:styleId="Footer">
    <w:name w:val="footer"/>
    <w:basedOn w:val="Normal"/>
    <w:link w:val="FooterChar"/>
    <w:uiPriority w:val="99"/>
    <w:unhideWhenUsed/>
    <w:rsid w:val="00CF55E0"/>
    <w:pPr>
      <w:tabs>
        <w:tab w:val="center" w:pos="4680"/>
        <w:tab w:val="right" w:pos="9360"/>
      </w:tabs>
    </w:pPr>
  </w:style>
  <w:style w:type="character" w:customStyle="1" w:styleId="FooterChar">
    <w:name w:val="Footer Char"/>
    <w:basedOn w:val="DefaultParagraphFont"/>
    <w:link w:val="Footer"/>
    <w:uiPriority w:val="99"/>
    <w:rsid w:val="00CF55E0"/>
  </w:style>
  <w:style w:type="character" w:styleId="Hyperlink">
    <w:name w:val="Hyperlink"/>
    <w:basedOn w:val="DefaultParagraphFont"/>
    <w:uiPriority w:val="99"/>
    <w:unhideWhenUsed/>
    <w:rsid w:val="00CF55E0"/>
    <w:rPr>
      <w:color w:val="0563C1" w:themeColor="hyperlink"/>
      <w:u w:val="single"/>
    </w:rPr>
  </w:style>
  <w:style w:type="character" w:styleId="UnresolvedMention">
    <w:name w:val="Unresolved Mention"/>
    <w:basedOn w:val="DefaultParagraphFont"/>
    <w:uiPriority w:val="99"/>
    <w:semiHidden/>
    <w:unhideWhenUsed/>
    <w:rsid w:val="00162B02"/>
    <w:rPr>
      <w:color w:val="605E5C"/>
      <w:shd w:val="clear" w:color="auto" w:fill="E1DFDD"/>
    </w:rPr>
  </w:style>
  <w:style w:type="paragraph" w:styleId="BalloonText">
    <w:name w:val="Balloon Text"/>
    <w:basedOn w:val="Normal"/>
    <w:link w:val="BalloonTextChar"/>
    <w:uiPriority w:val="99"/>
    <w:semiHidden/>
    <w:unhideWhenUsed/>
    <w:rsid w:val="002B77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75E"/>
    <w:rPr>
      <w:rFonts w:ascii="Segoe UI" w:hAnsi="Segoe UI" w:cs="Segoe UI"/>
      <w:sz w:val="18"/>
      <w:szCs w:val="18"/>
    </w:rPr>
  </w:style>
  <w:style w:type="paragraph" w:styleId="NoSpacing">
    <w:name w:val="No Spacing"/>
    <w:link w:val="NoSpacingChar"/>
    <w:uiPriority w:val="1"/>
    <w:qFormat/>
    <w:rsid w:val="002B775E"/>
    <w:pPr>
      <w:spacing w:after="0" w:line="240" w:lineRule="auto"/>
    </w:pPr>
    <w:rPr>
      <w:rFonts w:eastAsiaTheme="minorEastAsia"/>
    </w:rPr>
  </w:style>
  <w:style w:type="character" w:customStyle="1" w:styleId="NoSpacingChar">
    <w:name w:val="No Spacing Char"/>
    <w:basedOn w:val="DefaultParagraphFont"/>
    <w:link w:val="NoSpacing"/>
    <w:uiPriority w:val="1"/>
    <w:rsid w:val="002B775E"/>
    <w:rPr>
      <w:rFonts w:eastAsiaTheme="minorEastAsia"/>
    </w:rPr>
  </w:style>
  <w:style w:type="paragraph" w:customStyle="1" w:styleId="ContactInfo">
    <w:name w:val="Contact Info"/>
    <w:basedOn w:val="Normal"/>
    <w:uiPriority w:val="10"/>
    <w:qFormat/>
    <w:rsid w:val="00993DFA"/>
    <w:pPr>
      <w:spacing w:before="40" w:after="40" w:line="274" w:lineRule="auto"/>
    </w:pPr>
    <w:rPr>
      <w:rFonts w:asciiTheme="majorHAnsi" w:hAnsiTheme="majorHAnsi"/>
      <w:color w:val="595959" w:themeColor="text1" w:themeTint="A6"/>
      <w:kern w:val="20"/>
      <w:szCs w:val="20"/>
      <w:lang w:eastAsia="ja-JP"/>
    </w:rPr>
  </w:style>
  <w:style w:type="table" w:styleId="TableGrid">
    <w:name w:val="Table Grid"/>
    <w:basedOn w:val="TableNormal"/>
    <w:uiPriority w:val="39"/>
    <w:rsid w:val="00993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lutation">
    <w:name w:val="Salutation"/>
    <w:basedOn w:val="Normal"/>
    <w:link w:val="SalutationChar"/>
    <w:uiPriority w:val="4"/>
    <w:unhideWhenUsed/>
    <w:qFormat/>
    <w:rsid w:val="0080797D"/>
    <w:pPr>
      <w:spacing w:after="300"/>
      <w:ind w:right="720"/>
    </w:pPr>
    <w:rPr>
      <w:rFonts w:eastAsiaTheme="minorEastAsia"/>
      <w:lang w:eastAsia="ja-JP"/>
    </w:rPr>
  </w:style>
  <w:style w:type="character" w:customStyle="1" w:styleId="SalutationChar">
    <w:name w:val="Salutation Char"/>
    <w:basedOn w:val="DefaultParagraphFont"/>
    <w:link w:val="Salutation"/>
    <w:uiPriority w:val="4"/>
    <w:rsid w:val="0080797D"/>
    <w:rPr>
      <w:rFonts w:eastAsiaTheme="minorEastAsia"/>
      <w:sz w:val="24"/>
      <w:szCs w:val="24"/>
      <w:lang w:eastAsia="ja-JP"/>
    </w:rPr>
  </w:style>
  <w:style w:type="paragraph" w:styleId="Closing">
    <w:name w:val="Closing"/>
    <w:basedOn w:val="Normal"/>
    <w:next w:val="Signature"/>
    <w:link w:val="ClosingChar"/>
    <w:uiPriority w:val="6"/>
    <w:unhideWhenUsed/>
    <w:qFormat/>
    <w:rsid w:val="0080797D"/>
    <w:pPr>
      <w:spacing w:before="480" w:after="960"/>
      <w:ind w:right="720"/>
    </w:pPr>
    <w:rPr>
      <w:kern w:val="20"/>
      <w:szCs w:val="20"/>
      <w:lang w:eastAsia="ja-JP"/>
    </w:rPr>
  </w:style>
  <w:style w:type="character" w:customStyle="1" w:styleId="ClosingChar">
    <w:name w:val="Closing Char"/>
    <w:basedOn w:val="DefaultParagraphFont"/>
    <w:link w:val="Closing"/>
    <w:uiPriority w:val="6"/>
    <w:rsid w:val="0080797D"/>
    <w:rPr>
      <w:kern w:val="20"/>
      <w:sz w:val="24"/>
      <w:szCs w:val="20"/>
      <w:lang w:eastAsia="ja-JP"/>
    </w:rPr>
  </w:style>
  <w:style w:type="paragraph" w:styleId="Signature">
    <w:name w:val="Signature"/>
    <w:basedOn w:val="Normal"/>
    <w:link w:val="SignatureChar"/>
    <w:uiPriority w:val="7"/>
    <w:unhideWhenUsed/>
    <w:qFormat/>
    <w:rsid w:val="0080797D"/>
    <w:pPr>
      <w:spacing w:before="40"/>
      <w:ind w:right="720"/>
    </w:pPr>
    <w:rPr>
      <w:b/>
      <w:bCs/>
      <w:color w:val="595959" w:themeColor="text1" w:themeTint="A6"/>
      <w:kern w:val="20"/>
      <w:szCs w:val="20"/>
      <w:lang w:eastAsia="ja-JP"/>
    </w:rPr>
  </w:style>
  <w:style w:type="character" w:customStyle="1" w:styleId="SignatureChar">
    <w:name w:val="Signature Char"/>
    <w:basedOn w:val="DefaultParagraphFont"/>
    <w:link w:val="Signature"/>
    <w:uiPriority w:val="7"/>
    <w:rsid w:val="0080797D"/>
    <w:rPr>
      <w:b/>
      <w:bCs/>
      <w:color w:val="595959" w:themeColor="text1" w:themeTint="A6"/>
      <w:kern w:val="20"/>
      <w:sz w:val="24"/>
      <w:szCs w:val="20"/>
      <w:lang w:eastAsia="ja-JP"/>
    </w:rPr>
  </w:style>
  <w:style w:type="paragraph" w:customStyle="1" w:styleId="RecipientName">
    <w:name w:val="Recipient Name"/>
    <w:basedOn w:val="Normal"/>
    <w:next w:val="Normal"/>
    <w:qFormat/>
    <w:rsid w:val="0080797D"/>
    <w:pPr>
      <w:ind w:right="720"/>
    </w:pPr>
    <w:rPr>
      <w:rFonts w:eastAsiaTheme="minorEastAsia"/>
      <w:b/>
      <w:lang w:eastAsia="ja-JP"/>
    </w:rPr>
  </w:style>
  <w:style w:type="paragraph" w:customStyle="1" w:styleId="Address">
    <w:name w:val="Address"/>
    <w:basedOn w:val="Normal"/>
    <w:next w:val="Normal"/>
    <w:qFormat/>
    <w:rsid w:val="0080797D"/>
    <w:pPr>
      <w:spacing w:after="480"/>
      <w:ind w:right="720"/>
    </w:pPr>
    <w:rPr>
      <w:rFonts w:eastAsiaTheme="minorEastAsia"/>
      <w:lang w:eastAsia="ja-JP"/>
    </w:rPr>
  </w:style>
  <w:style w:type="paragraph" w:styleId="Date">
    <w:name w:val="Date"/>
    <w:basedOn w:val="Normal"/>
    <w:next w:val="Normal"/>
    <w:link w:val="DateChar"/>
    <w:uiPriority w:val="99"/>
    <w:rsid w:val="0080797D"/>
    <w:pPr>
      <w:spacing w:after="600"/>
      <w:ind w:right="720"/>
    </w:pPr>
    <w:rPr>
      <w:rFonts w:eastAsiaTheme="minorEastAsia"/>
      <w:lang w:eastAsia="ja-JP"/>
    </w:rPr>
  </w:style>
  <w:style w:type="character" w:customStyle="1" w:styleId="DateChar">
    <w:name w:val="Date Char"/>
    <w:basedOn w:val="DefaultParagraphFont"/>
    <w:link w:val="Date"/>
    <w:uiPriority w:val="99"/>
    <w:rsid w:val="0080797D"/>
    <w:rPr>
      <w:rFonts w:eastAsiaTheme="minorEastAsia"/>
      <w:sz w:val="24"/>
      <w:szCs w:val="24"/>
      <w:lang w:eastAsia="ja-JP"/>
    </w:rPr>
  </w:style>
  <w:style w:type="paragraph" w:styleId="ListParagraph">
    <w:name w:val="List Paragraph"/>
    <w:basedOn w:val="Normal"/>
    <w:uiPriority w:val="34"/>
    <w:qFormat/>
    <w:rsid w:val="00D83F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79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svg"/><Relationship Id="rId7" Type="http://schemas.openxmlformats.org/officeDocument/2006/relationships/image" Target="media/image7.sv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svg"/><Relationship Id="rId4" Type="http://schemas.openxmlformats.org/officeDocument/2006/relationships/image" Target="media/image4.png"/><Relationship Id="rId9" Type="http://schemas.openxmlformats.org/officeDocument/2006/relationships/image" Target="media/image9.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1500</TotalTime>
  <Pages>3</Pages>
  <Words>768</Words>
  <Characters>3903</Characters>
  <Application>Microsoft Office Word</Application>
  <DocSecurity>0</DocSecurity>
  <Lines>100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 Horn CD</dc:creator>
  <cp:keywords/>
  <dc:description/>
  <cp:lastModifiedBy>Kylie Shumway</cp:lastModifiedBy>
  <cp:revision>9</cp:revision>
  <cp:lastPrinted>2026-06-04T17:58:00Z</cp:lastPrinted>
  <dcterms:created xsi:type="dcterms:W3CDTF">2026-06-11T16:51:00Z</dcterms:created>
  <dcterms:modified xsi:type="dcterms:W3CDTF">2026-07-06T16:24:00Z</dcterms:modified>
</cp:coreProperties>
</file>